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9"/>
        <w:gridCol w:w="502"/>
        <w:gridCol w:w="4849"/>
        <w:gridCol w:w="538"/>
        <w:gridCol w:w="567"/>
        <w:gridCol w:w="567"/>
        <w:gridCol w:w="1559"/>
      </w:tblGrid>
      <w:tr w:rsidR="00585032" w:rsidRPr="00646B11" w14:paraId="3D578387" w14:textId="77777777" w:rsidTr="00646B11">
        <w:trPr>
          <w:tblHeader/>
        </w:trPr>
        <w:tc>
          <w:tcPr>
            <w:tcW w:w="1449" w:type="dxa"/>
          </w:tcPr>
          <w:p w14:paraId="338EED91" w14:textId="5117F176" w:rsidR="00585032" w:rsidRPr="00646B11" w:rsidRDefault="00A83108" w:rsidP="007C28C0">
            <w:pPr>
              <w:spacing w:after="0" w:line="240" w:lineRule="auto"/>
              <w:ind w:left="-56" w:right="-67"/>
              <w:jc w:val="center"/>
              <w:rPr>
                <w:rFonts w:ascii="Times New Roman" w:eastAsia="Times New Roman" w:hAnsi="Times New Roman" w:cs="Times New Roman"/>
                <w:b/>
                <w:color w:val="0000FF"/>
                <w:lang w:val="sr-Latn-RS" w:eastAsia="it-IT"/>
              </w:rPr>
            </w:pPr>
            <w:r w:rsidRPr="00646B11">
              <w:rPr>
                <w:rFonts w:ascii="Times New Roman" w:hAnsi="Times New Roman" w:cs="Times New Roman"/>
                <w:b/>
                <w:color w:val="000000" w:themeColor="text1"/>
                <w:lang w:val="sr-Latn-RS"/>
              </w:rPr>
              <w:t>РЕФЕРЕНЦА</w:t>
            </w:r>
          </w:p>
        </w:tc>
        <w:tc>
          <w:tcPr>
            <w:tcW w:w="502" w:type="dxa"/>
          </w:tcPr>
          <w:p w14:paraId="6A4144FD" w14:textId="2D67919B" w:rsidR="00585032" w:rsidRPr="00646B11" w:rsidRDefault="00A83108" w:rsidP="00646B11">
            <w:pPr>
              <w:spacing w:after="0" w:line="240" w:lineRule="auto"/>
              <w:ind w:left="63" w:right="-85"/>
              <w:rPr>
                <w:rFonts w:ascii="Times New Roman" w:eastAsia="Times New Roman" w:hAnsi="Times New Roman" w:cs="Times New Roman"/>
                <w:b/>
                <w:color w:val="0000FF"/>
                <w:lang w:val="sr-Latn-RS" w:eastAsia="it-IT"/>
              </w:rPr>
            </w:pPr>
            <w:proofErr w:type="spellStart"/>
            <w:r w:rsidRPr="00646B11">
              <w:rPr>
                <w:rFonts w:ascii="Times New Roman" w:hAnsi="Times New Roman" w:cs="Times New Roman"/>
                <w:b/>
                <w:color w:val="000000" w:themeColor="text1"/>
                <w:lang w:val="sr-Latn-RS"/>
              </w:rPr>
              <w:t>Бр</w:t>
            </w:r>
            <w:proofErr w:type="spellEnd"/>
            <w:r w:rsidR="00585032" w:rsidRPr="00646B11">
              <w:rPr>
                <w:rFonts w:ascii="Times New Roman" w:hAnsi="Times New Roman" w:cs="Times New Roman"/>
                <w:b/>
                <w:color w:val="000000" w:themeColor="text1"/>
                <w:lang w:val="sr-Latn-RS"/>
              </w:rPr>
              <w:t>.</w:t>
            </w:r>
          </w:p>
        </w:tc>
        <w:tc>
          <w:tcPr>
            <w:tcW w:w="4849" w:type="dxa"/>
          </w:tcPr>
          <w:p w14:paraId="6500810A" w14:textId="1739EB44" w:rsidR="00585032" w:rsidRPr="00646B11" w:rsidRDefault="00A83108" w:rsidP="007C28C0">
            <w:pPr>
              <w:keepNext/>
              <w:spacing w:after="0" w:line="240" w:lineRule="auto"/>
              <w:ind w:left="284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0000FF"/>
                <w:lang w:val="sr-Latn-RS" w:eastAsia="it-IT"/>
              </w:rPr>
            </w:pPr>
            <w:r w:rsidRPr="00646B11">
              <w:rPr>
                <w:rFonts w:ascii="Times New Roman" w:hAnsi="Times New Roman" w:cs="Times New Roman"/>
                <w:b/>
                <w:color w:val="000000" w:themeColor="text1"/>
                <w:lang w:val="sr-Latn-RS"/>
              </w:rPr>
              <w:t>ЗАХТЕВ</w:t>
            </w:r>
          </w:p>
        </w:tc>
        <w:tc>
          <w:tcPr>
            <w:tcW w:w="538" w:type="dxa"/>
          </w:tcPr>
          <w:p w14:paraId="7DF69D10" w14:textId="547E6C5B" w:rsidR="00585032" w:rsidRPr="00646B11" w:rsidRDefault="00A83108" w:rsidP="007C28C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color w:val="0000FF"/>
                <w:lang w:val="sr-Latn-RS" w:eastAsia="it-IT"/>
              </w:rPr>
            </w:pPr>
            <w:r w:rsidRPr="00646B11">
              <w:rPr>
                <w:rFonts w:ascii="Times New Roman" w:hAnsi="Times New Roman" w:cs="Times New Roman"/>
                <w:b/>
                <w:color w:val="000000" w:themeColor="text1"/>
                <w:lang w:val="sr-Latn-RS"/>
              </w:rPr>
              <w:t>У</w:t>
            </w:r>
          </w:p>
        </w:tc>
        <w:tc>
          <w:tcPr>
            <w:tcW w:w="567" w:type="dxa"/>
          </w:tcPr>
          <w:p w14:paraId="53CCA434" w14:textId="2BB81029" w:rsidR="00585032" w:rsidRPr="00646B11" w:rsidRDefault="00A83108" w:rsidP="007C28C0">
            <w:pPr>
              <w:spacing w:after="0" w:line="240" w:lineRule="auto"/>
              <w:ind w:left="-80" w:right="-108"/>
              <w:jc w:val="center"/>
              <w:rPr>
                <w:rFonts w:ascii="Times New Roman" w:eastAsia="Times New Roman" w:hAnsi="Times New Roman" w:cs="Times New Roman"/>
                <w:b/>
                <w:color w:val="0000FF"/>
                <w:lang w:val="sr-Latn-RS" w:eastAsia="it-IT"/>
              </w:rPr>
            </w:pPr>
            <w:r w:rsidRPr="00646B11">
              <w:rPr>
                <w:rFonts w:ascii="Times New Roman" w:hAnsi="Times New Roman" w:cs="Times New Roman"/>
                <w:b/>
                <w:color w:val="000000" w:themeColor="text1"/>
                <w:lang w:val="sr-Latn-RS"/>
              </w:rPr>
              <w:t>Н</w:t>
            </w:r>
          </w:p>
        </w:tc>
        <w:tc>
          <w:tcPr>
            <w:tcW w:w="567" w:type="dxa"/>
          </w:tcPr>
          <w:p w14:paraId="3EFAAD05" w14:textId="70152BC1" w:rsidR="00585032" w:rsidRPr="00646B11" w:rsidRDefault="00A83108" w:rsidP="007C28C0">
            <w:pPr>
              <w:spacing w:after="0" w:line="240" w:lineRule="auto"/>
              <w:ind w:left="-88" w:right="-108"/>
              <w:jc w:val="center"/>
              <w:rPr>
                <w:rFonts w:ascii="Times New Roman" w:eastAsia="Times New Roman" w:hAnsi="Times New Roman" w:cs="Times New Roman"/>
                <w:b/>
                <w:color w:val="0000FF"/>
                <w:lang w:val="sr-Latn-RS" w:eastAsia="it-IT"/>
              </w:rPr>
            </w:pPr>
            <w:r w:rsidRPr="00646B11">
              <w:rPr>
                <w:rFonts w:ascii="Times New Roman" w:hAnsi="Times New Roman" w:cs="Times New Roman"/>
                <w:b/>
                <w:color w:val="000000" w:themeColor="text1"/>
                <w:lang w:val="sr-Latn-RS"/>
              </w:rPr>
              <w:t>НП</w:t>
            </w:r>
          </w:p>
        </w:tc>
        <w:tc>
          <w:tcPr>
            <w:tcW w:w="1559" w:type="dxa"/>
          </w:tcPr>
          <w:p w14:paraId="0A71730E" w14:textId="6DEAF7A6" w:rsidR="00585032" w:rsidRPr="00646B11" w:rsidRDefault="00A83108" w:rsidP="007C2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FF"/>
                <w:lang w:val="sr-Latn-RS" w:eastAsia="it-IT"/>
              </w:rPr>
            </w:pPr>
            <w:r w:rsidRPr="00646B11">
              <w:rPr>
                <w:rFonts w:ascii="Times New Roman" w:hAnsi="Times New Roman" w:cs="Times New Roman"/>
                <w:b/>
                <w:color w:val="000000" w:themeColor="text1"/>
                <w:lang w:val="sr-Latn-RS"/>
              </w:rPr>
              <w:t>КОМЕНТАР</w:t>
            </w:r>
          </w:p>
        </w:tc>
      </w:tr>
      <w:tr w:rsidR="00FF31D3" w:rsidRPr="00646B11" w14:paraId="12109206" w14:textId="77777777" w:rsidTr="00646B11">
        <w:trPr>
          <w:trHeight w:val="454"/>
        </w:trPr>
        <w:tc>
          <w:tcPr>
            <w:tcW w:w="1449" w:type="dxa"/>
            <w:shd w:val="clear" w:color="auto" w:fill="auto"/>
          </w:tcPr>
          <w:p w14:paraId="615DA8A9" w14:textId="7340A061" w:rsidR="00FF31D3" w:rsidRPr="00646B11" w:rsidRDefault="00A83108" w:rsidP="007C28C0">
            <w:pPr>
              <w:autoSpaceDE w:val="0"/>
              <w:autoSpaceDN w:val="0"/>
              <w:adjustRightInd w:val="0"/>
              <w:spacing w:before="140" w:after="140" w:line="240" w:lineRule="auto"/>
              <w:rPr>
                <w:rFonts w:ascii="Times New Roman" w:eastAsia="EUAlbertina-Regular-Identity-H" w:hAnsi="Times New Roman" w:cs="Times New Roman"/>
                <w:b/>
                <w:color w:val="231F20"/>
                <w:lang w:val="sr-Latn-RS"/>
              </w:rPr>
            </w:pPr>
            <w:r w:rsidRPr="00646B11">
              <w:rPr>
                <w:rFonts w:ascii="Times New Roman" w:eastAsia="EUAlbertina-Regular-Identity-H" w:hAnsi="Times New Roman" w:cs="Times New Roman"/>
                <w:b/>
                <w:color w:val="231F20"/>
                <w:lang w:val="sr-Latn-RS"/>
              </w:rPr>
              <w:t>ДЕО</w:t>
            </w:r>
            <w:r w:rsidR="00FF31D3" w:rsidRPr="00646B11">
              <w:rPr>
                <w:rFonts w:ascii="Times New Roman" w:eastAsia="EUAlbertina-Regular-Identity-H" w:hAnsi="Times New Roman" w:cs="Times New Roman"/>
                <w:b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b/>
                <w:color w:val="231F20"/>
                <w:lang w:val="sr-Latn-RS"/>
              </w:rPr>
              <w:t>I</w:t>
            </w:r>
          </w:p>
        </w:tc>
        <w:tc>
          <w:tcPr>
            <w:tcW w:w="8582" w:type="dxa"/>
            <w:gridSpan w:val="6"/>
            <w:shd w:val="clear" w:color="auto" w:fill="auto"/>
            <w:vAlign w:val="center"/>
          </w:tcPr>
          <w:p w14:paraId="611C3455" w14:textId="2B8E54E3" w:rsidR="00FF31D3" w:rsidRPr="00646B11" w:rsidRDefault="00A83108" w:rsidP="00646B11">
            <w:pPr>
              <w:spacing w:before="140" w:after="140" w:line="240" w:lineRule="auto"/>
              <w:ind w:left="63"/>
              <w:rPr>
                <w:rFonts w:ascii="Times New Roman" w:eastAsia="Times New Roman" w:hAnsi="Times New Roman" w:cs="Times New Roman"/>
                <w:b/>
                <w:lang w:val="sr-Latn-RS" w:eastAsia="it-IT"/>
              </w:rPr>
            </w:pPr>
            <w:r w:rsidRPr="00646B11">
              <w:rPr>
                <w:rFonts w:ascii="Times New Roman" w:eastAsia="Times New Roman" w:hAnsi="Times New Roman" w:cs="Times New Roman"/>
                <w:b/>
                <w:lang w:val="sr-Latn-RS" w:eastAsia="it-IT"/>
              </w:rPr>
              <w:t>ТЕМПЕРАТУРНИ</w:t>
            </w:r>
            <w:r w:rsidR="00585032" w:rsidRPr="00646B11">
              <w:rPr>
                <w:rFonts w:ascii="Times New Roman" w:eastAsia="Times New Roman" w:hAnsi="Times New Roman" w:cs="Times New Roman"/>
                <w:b/>
                <w:lang w:val="sr-Latn-RS" w:eastAsia="it-IT"/>
              </w:rPr>
              <w:t xml:space="preserve"> </w:t>
            </w:r>
            <w:r w:rsidRPr="00646B11">
              <w:rPr>
                <w:rFonts w:ascii="Times New Roman" w:eastAsia="Times New Roman" w:hAnsi="Times New Roman" w:cs="Times New Roman"/>
                <w:b/>
                <w:lang w:val="sr-Latn-RS" w:eastAsia="it-IT"/>
              </w:rPr>
              <w:t>ЗАХТЕВИ</w:t>
            </w:r>
            <w:r w:rsidR="00585032" w:rsidRPr="00646B11">
              <w:rPr>
                <w:rFonts w:ascii="Times New Roman" w:eastAsia="Times New Roman" w:hAnsi="Times New Roman" w:cs="Times New Roman"/>
                <w:b/>
                <w:lang w:val="sr-Latn-RS" w:eastAsia="it-IT"/>
              </w:rPr>
              <w:t xml:space="preserve"> </w:t>
            </w:r>
          </w:p>
        </w:tc>
      </w:tr>
      <w:tr w:rsidR="00C061DC" w:rsidRPr="00646B11" w14:paraId="6722381B" w14:textId="77777777" w:rsidTr="00646B11">
        <w:trPr>
          <w:trHeight w:val="471"/>
        </w:trPr>
        <w:tc>
          <w:tcPr>
            <w:tcW w:w="1449" w:type="dxa"/>
            <w:shd w:val="clear" w:color="auto" w:fill="auto"/>
            <w:vAlign w:val="center"/>
          </w:tcPr>
          <w:p w14:paraId="4E316357" w14:textId="7FFA6839" w:rsidR="00C061DC" w:rsidRPr="00646B11" w:rsidRDefault="00C061DC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lang w:val="sr-Latn-RS" w:eastAsia="it-IT"/>
              </w:rPr>
            </w:pPr>
          </w:p>
        </w:tc>
        <w:tc>
          <w:tcPr>
            <w:tcW w:w="502" w:type="dxa"/>
            <w:shd w:val="clear" w:color="auto" w:fill="D9D9D9" w:themeFill="background1" w:themeFillShade="D9"/>
            <w:vAlign w:val="center"/>
          </w:tcPr>
          <w:p w14:paraId="57BCD041" w14:textId="488F3982" w:rsidR="00C061DC" w:rsidRPr="00646B11" w:rsidRDefault="00C061DC" w:rsidP="00646B11">
            <w:pPr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4849" w:type="dxa"/>
            <w:shd w:val="clear" w:color="auto" w:fill="auto"/>
          </w:tcPr>
          <w:p w14:paraId="4607F940" w14:textId="5FCA131A" w:rsidR="00C061DC" w:rsidRPr="00646B11" w:rsidRDefault="00A83108" w:rsidP="007C2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</w:pP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Субјекти</w:t>
            </w:r>
            <w:r w:rsidR="00185D69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у</w:t>
            </w:r>
            <w:r w:rsidR="00185D69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пословању</w:t>
            </w:r>
            <w:r w:rsidR="00185D69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храном</w:t>
            </w:r>
            <w:r w:rsidR="00185D69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морају</w:t>
            </w:r>
            <w:r w:rsidR="00185D69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осигурати</w:t>
            </w:r>
            <w:r w:rsidR="00185D69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да</w:t>
            </w:r>
            <w:r w:rsidR="00185D69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,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је</w:t>
            </w:r>
            <w:r w:rsidR="00A0141A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по</w:t>
            </w:r>
            <w:r w:rsidR="00185D69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пријему</w:t>
            </w:r>
            <w:r w:rsidR="00185D69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у</w:t>
            </w:r>
            <w:r w:rsidR="00185D69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објекат</w:t>
            </w:r>
            <w:r w:rsidR="00A0141A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за</w:t>
            </w:r>
            <w:r w:rsidR="00A0141A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прераду</w:t>
            </w:r>
            <w:r w:rsidR="00C061D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</w:p>
        </w:tc>
        <w:tc>
          <w:tcPr>
            <w:tcW w:w="538" w:type="dxa"/>
            <w:shd w:val="clear" w:color="auto" w:fill="D9D9D9" w:themeFill="background1" w:themeFillShade="D9"/>
          </w:tcPr>
          <w:p w14:paraId="3AF1F441" w14:textId="77777777" w:rsidR="00C061DC" w:rsidRPr="00646B11" w:rsidRDefault="00C061DC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6F34250C" w14:textId="77777777" w:rsidR="00C061DC" w:rsidRPr="00646B11" w:rsidRDefault="00C061DC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3E7E297B" w14:textId="77777777" w:rsidR="00C061DC" w:rsidRPr="00646B11" w:rsidRDefault="00C061DC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090A31B9" w14:textId="77777777" w:rsidR="00C061DC" w:rsidRPr="00646B11" w:rsidRDefault="00C061DC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</w:tr>
      <w:tr w:rsidR="00324B51" w:rsidRPr="00646B11" w14:paraId="38153975" w14:textId="77777777" w:rsidTr="00646B11">
        <w:trPr>
          <w:trHeight w:val="471"/>
        </w:trPr>
        <w:tc>
          <w:tcPr>
            <w:tcW w:w="1449" w:type="dxa"/>
            <w:shd w:val="clear" w:color="auto" w:fill="auto"/>
            <w:vAlign w:val="center"/>
          </w:tcPr>
          <w:p w14:paraId="1CA8DE24" w14:textId="3B9209D2" w:rsidR="00324B51" w:rsidRPr="00646B11" w:rsidRDefault="00A83108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  <w:r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Поглавље I</w:t>
            </w:r>
            <w:r w:rsidR="007C28C0"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 xml:space="preserve">, </w:t>
            </w:r>
            <w:r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Одељак</w:t>
            </w:r>
            <w:r w:rsidR="007C28C0"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 xml:space="preserve"> </w:t>
            </w:r>
            <w:r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II</w:t>
            </w:r>
            <w:r w:rsidR="007C28C0"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 xml:space="preserve">, </w:t>
            </w:r>
            <w:r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B</w:t>
            </w:r>
            <w:r w:rsidR="007C28C0"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, 3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155EB963" w14:textId="08F80C5B" w:rsidR="00324B51" w:rsidRPr="00646B11" w:rsidRDefault="00324B51" w:rsidP="00646B11">
            <w:pPr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lang w:val="sr-Latn-RS" w:eastAsia="it-IT"/>
              </w:rPr>
            </w:pPr>
            <w:r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1</w:t>
            </w:r>
          </w:p>
        </w:tc>
        <w:tc>
          <w:tcPr>
            <w:tcW w:w="4849" w:type="dxa"/>
            <w:shd w:val="clear" w:color="auto" w:fill="auto"/>
          </w:tcPr>
          <w:p w14:paraId="6DFAC82E" w14:textId="5A89448B" w:rsidR="00324B51" w:rsidRPr="00646B11" w:rsidRDefault="00A83108" w:rsidP="007C2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</w:pP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По</w:t>
            </w:r>
            <w:r w:rsidR="00C37D84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приспећу</w:t>
            </w:r>
            <w:r w:rsidR="00C37D84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о</w:t>
            </w:r>
            <w:r w:rsidR="00C37D84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објекат</w:t>
            </w:r>
            <w:r w:rsidR="00C37D84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,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температуре</w:t>
            </w:r>
            <w:r w:rsidR="00C37D84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млека</w:t>
            </w:r>
            <w:r w:rsidR="00C37D84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и</w:t>
            </w:r>
            <w:r w:rsidR="00C37D84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колострума</w:t>
            </w:r>
            <w:r w:rsidR="00C37D84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не</w:t>
            </w:r>
            <w:r w:rsidR="00C37D84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прелази</w:t>
            </w:r>
            <w:r w:rsidR="00C37D84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10º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C</w:t>
            </w:r>
            <w:r w:rsidR="00C37D84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.</w:t>
            </w:r>
          </w:p>
        </w:tc>
        <w:tc>
          <w:tcPr>
            <w:tcW w:w="538" w:type="dxa"/>
            <w:shd w:val="clear" w:color="auto" w:fill="auto"/>
          </w:tcPr>
          <w:p w14:paraId="48DE75E9" w14:textId="77777777" w:rsidR="00324B51" w:rsidRPr="00646B11" w:rsidRDefault="00324B51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567" w:type="dxa"/>
            <w:shd w:val="clear" w:color="auto" w:fill="auto"/>
          </w:tcPr>
          <w:p w14:paraId="195E4663" w14:textId="77777777" w:rsidR="00324B51" w:rsidRPr="00646B11" w:rsidRDefault="00324B51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567" w:type="dxa"/>
            <w:shd w:val="clear" w:color="auto" w:fill="auto"/>
          </w:tcPr>
          <w:p w14:paraId="50BEF62B" w14:textId="77777777" w:rsidR="00324B51" w:rsidRPr="00646B11" w:rsidRDefault="00324B51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1559" w:type="dxa"/>
            <w:shd w:val="clear" w:color="auto" w:fill="auto"/>
          </w:tcPr>
          <w:p w14:paraId="48F69DEC" w14:textId="77777777" w:rsidR="00324B51" w:rsidRPr="00646B11" w:rsidRDefault="00324B51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</w:tr>
      <w:tr w:rsidR="00324B51" w:rsidRPr="00646B11" w14:paraId="44ADCD17" w14:textId="77777777" w:rsidTr="00646B11">
        <w:trPr>
          <w:trHeight w:val="535"/>
        </w:trPr>
        <w:tc>
          <w:tcPr>
            <w:tcW w:w="1449" w:type="dxa"/>
            <w:shd w:val="clear" w:color="auto" w:fill="auto"/>
            <w:vAlign w:val="center"/>
          </w:tcPr>
          <w:p w14:paraId="3C85F568" w14:textId="4EAFD537" w:rsidR="00324B51" w:rsidRPr="00646B11" w:rsidRDefault="00A83108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  <w:r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Поглавље</w:t>
            </w:r>
            <w:r w:rsidR="007C28C0"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 xml:space="preserve"> </w:t>
            </w:r>
            <w:r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II</w:t>
            </w:r>
            <w:r w:rsidR="007C28C0"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, 1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7A247AF5" w14:textId="2EFEBD7A" w:rsidR="00324B51" w:rsidRPr="00646B11" w:rsidRDefault="00324B51" w:rsidP="00646B11">
            <w:pPr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lang w:val="sr-Latn-RS" w:eastAsia="it-IT"/>
              </w:rPr>
            </w:pPr>
            <w:r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2</w:t>
            </w:r>
          </w:p>
        </w:tc>
        <w:tc>
          <w:tcPr>
            <w:tcW w:w="4849" w:type="dxa"/>
            <w:shd w:val="clear" w:color="auto" w:fill="auto"/>
          </w:tcPr>
          <w:p w14:paraId="648E0396" w14:textId="1ED07E28" w:rsidR="00324B51" w:rsidRPr="00646B11" w:rsidRDefault="00A83108" w:rsidP="007C28C0">
            <w:pPr>
              <w:numPr>
                <w:ilvl w:val="0"/>
                <w:numId w:val="1"/>
              </w:numPr>
              <w:tabs>
                <w:tab w:val="num" w:pos="260"/>
              </w:tabs>
              <w:autoSpaceDE w:val="0"/>
              <w:autoSpaceDN w:val="0"/>
              <w:adjustRightInd w:val="0"/>
              <w:spacing w:before="20" w:after="0" w:line="240" w:lineRule="auto"/>
              <w:ind w:left="261" w:hanging="261"/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</w:pP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млеко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брзо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охлађено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на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температуру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од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највише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6º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C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И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да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се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чува</w:t>
            </w:r>
            <w:r w:rsidR="00C37D84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на</w:t>
            </w:r>
            <w:r w:rsidR="00C37D84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тој</w:t>
            </w:r>
            <w:r w:rsidR="00C37D84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температури</w:t>
            </w:r>
            <w:r w:rsidR="00C37D84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до</w:t>
            </w:r>
            <w:r w:rsidR="00C37D84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прераде</w:t>
            </w:r>
            <w:r w:rsidR="00C37D84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.</w:t>
            </w:r>
          </w:p>
        </w:tc>
        <w:tc>
          <w:tcPr>
            <w:tcW w:w="538" w:type="dxa"/>
            <w:shd w:val="clear" w:color="auto" w:fill="auto"/>
          </w:tcPr>
          <w:p w14:paraId="372C71A0" w14:textId="77777777" w:rsidR="00324B51" w:rsidRPr="00646B11" w:rsidRDefault="00324B51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567" w:type="dxa"/>
            <w:shd w:val="clear" w:color="auto" w:fill="auto"/>
          </w:tcPr>
          <w:p w14:paraId="3F0FE2B0" w14:textId="77777777" w:rsidR="00324B51" w:rsidRPr="00646B11" w:rsidRDefault="00324B51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567" w:type="dxa"/>
            <w:shd w:val="clear" w:color="auto" w:fill="auto"/>
          </w:tcPr>
          <w:p w14:paraId="5F78526D" w14:textId="77777777" w:rsidR="00324B51" w:rsidRPr="00646B11" w:rsidRDefault="00324B51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1559" w:type="dxa"/>
            <w:shd w:val="clear" w:color="auto" w:fill="auto"/>
          </w:tcPr>
          <w:p w14:paraId="25FF0D4B" w14:textId="77777777" w:rsidR="00324B51" w:rsidRPr="00646B11" w:rsidRDefault="00324B51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</w:tr>
      <w:tr w:rsidR="00324B51" w:rsidRPr="00646B11" w14:paraId="0B235687" w14:textId="77777777" w:rsidTr="00646B11">
        <w:trPr>
          <w:trHeight w:val="249"/>
        </w:trPr>
        <w:tc>
          <w:tcPr>
            <w:tcW w:w="1449" w:type="dxa"/>
            <w:shd w:val="clear" w:color="auto" w:fill="auto"/>
            <w:vAlign w:val="center"/>
          </w:tcPr>
          <w:p w14:paraId="6677B204" w14:textId="77777777" w:rsidR="00324B51" w:rsidRPr="00646B11" w:rsidRDefault="00324B51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18F53D4A" w14:textId="7DB7B08E" w:rsidR="00324B51" w:rsidRPr="00646B11" w:rsidRDefault="00324B51" w:rsidP="00646B11">
            <w:pPr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lang w:val="sr-Latn-RS" w:eastAsia="it-IT"/>
              </w:rPr>
            </w:pPr>
            <w:r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3</w:t>
            </w:r>
          </w:p>
        </w:tc>
        <w:tc>
          <w:tcPr>
            <w:tcW w:w="4849" w:type="dxa"/>
            <w:shd w:val="clear" w:color="auto" w:fill="auto"/>
          </w:tcPr>
          <w:p w14:paraId="133D00B3" w14:textId="584594FD" w:rsidR="00324B51" w:rsidRPr="00646B11" w:rsidRDefault="00A83108" w:rsidP="007C28C0">
            <w:pPr>
              <w:numPr>
                <w:ilvl w:val="0"/>
                <w:numId w:val="1"/>
              </w:numPr>
              <w:tabs>
                <w:tab w:val="num" w:pos="260"/>
              </w:tabs>
              <w:autoSpaceDE w:val="0"/>
              <w:autoSpaceDN w:val="0"/>
              <w:adjustRightInd w:val="0"/>
              <w:spacing w:before="20" w:after="0" w:line="240" w:lineRule="auto"/>
              <w:ind w:left="261" w:hanging="261"/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</w:pP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колострум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брзо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охлађен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на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температуру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од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највише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6º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C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или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се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одржава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у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замрзнутом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стању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и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чува</w:t>
            </w:r>
            <w:r w:rsidR="00C37D84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на</w:t>
            </w:r>
            <w:r w:rsidR="00C37D84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тој</w:t>
            </w:r>
            <w:r w:rsidR="00C37D84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температури</w:t>
            </w:r>
            <w:r w:rsidR="00C37D84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до</w:t>
            </w:r>
            <w:r w:rsidR="00C37D84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прераде</w:t>
            </w:r>
            <w:r w:rsidR="00C37D84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.</w:t>
            </w:r>
          </w:p>
        </w:tc>
        <w:tc>
          <w:tcPr>
            <w:tcW w:w="538" w:type="dxa"/>
            <w:shd w:val="clear" w:color="auto" w:fill="auto"/>
          </w:tcPr>
          <w:p w14:paraId="26508B13" w14:textId="77777777" w:rsidR="00324B51" w:rsidRPr="00646B11" w:rsidRDefault="00324B51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567" w:type="dxa"/>
            <w:shd w:val="clear" w:color="auto" w:fill="auto"/>
          </w:tcPr>
          <w:p w14:paraId="7AF42CA5" w14:textId="77777777" w:rsidR="00324B51" w:rsidRPr="00646B11" w:rsidRDefault="00324B51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567" w:type="dxa"/>
            <w:shd w:val="clear" w:color="auto" w:fill="auto"/>
          </w:tcPr>
          <w:p w14:paraId="0461A07E" w14:textId="77777777" w:rsidR="00324B51" w:rsidRPr="00646B11" w:rsidRDefault="00324B51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1559" w:type="dxa"/>
            <w:shd w:val="clear" w:color="auto" w:fill="auto"/>
          </w:tcPr>
          <w:p w14:paraId="3056C07D" w14:textId="77777777" w:rsidR="00324B51" w:rsidRPr="00646B11" w:rsidRDefault="00324B51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</w:tr>
      <w:tr w:rsidR="00324B51" w:rsidRPr="00646B11" w14:paraId="29F5AA60" w14:textId="77777777" w:rsidTr="00646B11">
        <w:trPr>
          <w:trHeight w:val="512"/>
        </w:trPr>
        <w:tc>
          <w:tcPr>
            <w:tcW w:w="1449" w:type="dxa"/>
            <w:vMerge w:val="restart"/>
            <w:shd w:val="clear" w:color="auto" w:fill="auto"/>
            <w:vAlign w:val="center"/>
          </w:tcPr>
          <w:p w14:paraId="2ABDE788" w14:textId="154450D6" w:rsidR="00324B51" w:rsidRPr="00646B11" w:rsidRDefault="00A83108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  <w:r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Поглавље</w:t>
            </w:r>
            <w:r w:rsidR="00324B51"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 xml:space="preserve"> </w:t>
            </w:r>
            <w:r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II</w:t>
            </w:r>
            <w:r w:rsidR="00324B51"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, 2</w:t>
            </w:r>
          </w:p>
          <w:p w14:paraId="6C95B826" w14:textId="77777777" w:rsidR="00324B51" w:rsidRPr="00646B11" w:rsidRDefault="00324B51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502" w:type="dxa"/>
            <w:shd w:val="clear" w:color="auto" w:fill="D9D9D9" w:themeFill="background1" w:themeFillShade="D9"/>
            <w:vAlign w:val="center"/>
          </w:tcPr>
          <w:p w14:paraId="46C66ECF" w14:textId="3EC29BE9" w:rsidR="00324B51" w:rsidRPr="00646B11" w:rsidRDefault="00324B51" w:rsidP="00646B11">
            <w:pPr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lang w:val="sr-Cyrl-RS" w:eastAsia="it-IT"/>
              </w:rPr>
            </w:pPr>
          </w:p>
        </w:tc>
        <w:tc>
          <w:tcPr>
            <w:tcW w:w="4849" w:type="dxa"/>
            <w:shd w:val="clear" w:color="auto" w:fill="auto"/>
          </w:tcPr>
          <w:p w14:paraId="4595CF58" w14:textId="12A4EB90" w:rsidR="00324B51" w:rsidRPr="00646B11" w:rsidRDefault="00A83108" w:rsidP="007C2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  <w:proofErr w:type="spellStart"/>
            <w:r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Међутим</w:t>
            </w:r>
            <w:proofErr w:type="spellEnd"/>
            <w:r w:rsidR="00324B51"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 xml:space="preserve">, </w:t>
            </w:r>
            <w:proofErr w:type="spellStart"/>
            <w:r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субјекти</w:t>
            </w:r>
            <w:proofErr w:type="spellEnd"/>
            <w:r w:rsidR="00324B51"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 xml:space="preserve"> </w:t>
            </w:r>
            <w:proofErr w:type="spellStart"/>
            <w:r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могу</w:t>
            </w:r>
            <w:proofErr w:type="spellEnd"/>
            <w:r w:rsidR="00324B51"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 xml:space="preserve"> </w:t>
            </w:r>
            <w:proofErr w:type="spellStart"/>
            <w:r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да</w:t>
            </w:r>
            <w:proofErr w:type="spellEnd"/>
            <w:r w:rsidR="00324B51"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 xml:space="preserve"> </w:t>
            </w:r>
            <w:r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чувају</w:t>
            </w:r>
            <w:r w:rsidR="00324B51"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 xml:space="preserve"> </w:t>
            </w:r>
            <w:r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млеко</w:t>
            </w:r>
            <w:r w:rsidR="00324B51"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 xml:space="preserve"> </w:t>
            </w:r>
            <w:r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и</w:t>
            </w:r>
            <w:r w:rsidR="00324B51"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 xml:space="preserve"> </w:t>
            </w:r>
            <w:r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колострум</w:t>
            </w:r>
            <w:r w:rsidR="00324B51"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 xml:space="preserve"> </w:t>
            </w:r>
            <w:r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на</w:t>
            </w:r>
            <w:r w:rsidR="00324B51"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 xml:space="preserve"> </w:t>
            </w:r>
            <w:r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вишој</w:t>
            </w:r>
            <w:r w:rsidR="00324B51"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 xml:space="preserve"> </w:t>
            </w:r>
            <w:r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температури</w:t>
            </w:r>
            <w:r w:rsidR="00324B51"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 xml:space="preserve"> </w:t>
            </w:r>
            <w:r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ако</w:t>
            </w:r>
            <w:r w:rsidR="00324B51"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:</w:t>
            </w:r>
          </w:p>
        </w:tc>
        <w:tc>
          <w:tcPr>
            <w:tcW w:w="538" w:type="dxa"/>
            <w:shd w:val="clear" w:color="auto" w:fill="D9D9D9" w:themeFill="background1" w:themeFillShade="D9"/>
          </w:tcPr>
          <w:p w14:paraId="1F403C23" w14:textId="77777777" w:rsidR="00324B51" w:rsidRPr="00646B11" w:rsidRDefault="00324B51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7E4FC408" w14:textId="77777777" w:rsidR="00324B51" w:rsidRPr="00646B11" w:rsidRDefault="00324B51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55206562" w14:textId="77777777" w:rsidR="00324B51" w:rsidRPr="00646B11" w:rsidRDefault="00324B51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</w:tcPr>
          <w:p w14:paraId="56DE51D1" w14:textId="77777777" w:rsidR="00324B51" w:rsidRPr="00646B11" w:rsidRDefault="00324B51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</w:tr>
      <w:tr w:rsidR="00324B51" w:rsidRPr="00646B11" w14:paraId="24664BA1" w14:textId="77777777" w:rsidTr="00646B11">
        <w:trPr>
          <w:trHeight w:val="302"/>
        </w:trPr>
        <w:tc>
          <w:tcPr>
            <w:tcW w:w="1449" w:type="dxa"/>
            <w:vMerge/>
            <w:shd w:val="clear" w:color="auto" w:fill="auto"/>
            <w:vAlign w:val="center"/>
          </w:tcPr>
          <w:p w14:paraId="0379347D" w14:textId="77777777" w:rsidR="00324B51" w:rsidRPr="00646B11" w:rsidRDefault="00324B51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5BDF5090" w14:textId="2B78C5F6" w:rsidR="00324B51" w:rsidRPr="00646B11" w:rsidRDefault="00646B11" w:rsidP="00646B11">
            <w:pPr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lang w:val="sr-Cyrl-RS" w:eastAsia="it-IT"/>
              </w:rPr>
            </w:pPr>
            <w:r>
              <w:rPr>
                <w:rFonts w:ascii="Times New Roman" w:eastAsia="Times New Roman" w:hAnsi="Times New Roman" w:cs="Times New Roman"/>
                <w:lang w:val="sr-Cyrl-RS" w:eastAsia="it-IT"/>
              </w:rPr>
              <w:t>4</w:t>
            </w:r>
          </w:p>
        </w:tc>
        <w:tc>
          <w:tcPr>
            <w:tcW w:w="4849" w:type="dxa"/>
            <w:shd w:val="clear" w:color="auto" w:fill="auto"/>
          </w:tcPr>
          <w:p w14:paraId="21228426" w14:textId="67FD6C7A" w:rsidR="00324B51" w:rsidRPr="00646B11" w:rsidRDefault="00A83108" w:rsidP="007C28C0">
            <w:pPr>
              <w:numPr>
                <w:ilvl w:val="0"/>
                <w:numId w:val="1"/>
              </w:numPr>
              <w:tabs>
                <w:tab w:val="num" w:pos="260"/>
              </w:tabs>
              <w:autoSpaceDE w:val="0"/>
              <w:autoSpaceDN w:val="0"/>
              <w:adjustRightInd w:val="0"/>
              <w:spacing w:before="20" w:after="0" w:line="240" w:lineRule="auto"/>
              <w:ind w:left="261" w:hanging="261"/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</w:pPr>
            <w:proofErr w:type="spellStart"/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прерада</w:t>
            </w:r>
            <w:proofErr w:type="spellEnd"/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proofErr w:type="spellStart"/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почиње</w:t>
            </w:r>
            <w:proofErr w:type="spellEnd"/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proofErr w:type="spellStart"/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одмах</w:t>
            </w:r>
            <w:proofErr w:type="spellEnd"/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proofErr w:type="spellStart"/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након</w:t>
            </w:r>
            <w:proofErr w:type="spellEnd"/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муже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,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или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у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року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од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четири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сата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од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пријема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у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објекат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за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прераду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;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или</w:t>
            </w:r>
          </w:p>
        </w:tc>
        <w:tc>
          <w:tcPr>
            <w:tcW w:w="538" w:type="dxa"/>
            <w:shd w:val="clear" w:color="auto" w:fill="auto"/>
          </w:tcPr>
          <w:p w14:paraId="4434657E" w14:textId="77777777" w:rsidR="00324B51" w:rsidRPr="00646B11" w:rsidRDefault="00324B51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567" w:type="dxa"/>
            <w:shd w:val="clear" w:color="auto" w:fill="auto"/>
          </w:tcPr>
          <w:p w14:paraId="29267BC0" w14:textId="77777777" w:rsidR="00324B51" w:rsidRPr="00646B11" w:rsidRDefault="00324B51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567" w:type="dxa"/>
            <w:shd w:val="clear" w:color="auto" w:fill="auto"/>
          </w:tcPr>
          <w:p w14:paraId="44663A95" w14:textId="77777777" w:rsidR="00324B51" w:rsidRPr="00646B11" w:rsidRDefault="00324B51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1559" w:type="dxa"/>
            <w:shd w:val="clear" w:color="auto" w:fill="auto"/>
          </w:tcPr>
          <w:p w14:paraId="20E24B0F" w14:textId="77777777" w:rsidR="00324B51" w:rsidRPr="00646B11" w:rsidRDefault="00324B51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</w:tr>
      <w:tr w:rsidR="00324B51" w:rsidRPr="00646B11" w14:paraId="0C92A062" w14:textId="77777777" w:rsidTr="00646B11">
        <w:trPr>
          <w:trHeight w:val="374"/>
        </w:trPr>
        <w:tc>
          <w:tcPr>
            <w:tcW w:w="1449" w:type="dxa"/>
            <w:vMerge/>
            <w:shd w:val="clear" w:color="auto" w:fill="auto"/>
            <w:vAlign w:val="center"/>
          </w:tcPr>
          <w:p w14:paraId="769E9A76" w14:textId="77777777" w:rsidR="00324B51" w:rsidRPr="00646B11" w:rsidRDefault="00324B51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3D989FCC" w14:textId="20F14931" w:rsidR="00324B51" w:rsidRPr="00646B11" w:rsidRDefault="00646B11" w:rsidP="00646B11">
            <w:pPr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lang w:val="sr-Cyrl-RS" w:eastAsia="it-IT"/>
              </w:rPr>
            </w:pPr>
            <w:r>
              <w:rPr>
                <w:rFonts w:ascii="Times New Roman" w:eastAsia="Times New Roman" w:hAnsi="Times New Roman" w:cs="Times New Roman"/>
                <w:lang w:val="sr-Cyrl-RS" w:eastAsia="it-IT"/>
              </w:rPr>
              <w:t>5</w:t>
            </w:r>
          </w:p>
        </w:tc>
        <w:tc>
          <w:tcPr>
            <w:tcW w:w="4849" w:type="dxa"/>
            <w:shd w:val="clear" w:color="auto" w:fill="auto"/>
          </w:tcPr>
          <w:p w14:paraId="23372369" w14:textId="5F05D952" w:rsidR="00324B51" w:rsidRPr="00646B11" w:rsidRDefault="00A83108" w:rsidP="007C28C0">
            <w:pPr>
              <w:numPr>
                <w:ilvl w:val="0"/>
                <w:numId w:val="1"/>
              </w:numPr>
              <w:tabs>
                <w:tab w:val="num" w:pos="260"/>
              </w:tabs>
              <w:autoSpaceDE w:val="0"/>
              <w:autoSpaceDN w:val="0"/>
              <w:adjustRightInd w:val="0"/>
              <w:spacing w:before="20" w:after="0" w:line="240" w:lineRule="auto"/>
              <w:ind w:left="261" w:hanging="261"/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</w:pPr>
            <w:proofErr w:type="spellStart"/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надлежни</w:t>
            </w:r>
            <w:proofErr w:type="spellEnd"/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proofErr w:type="spellStart"/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орган</w:t>
            </w:r>
            <w:proofErr w:type="spellEnd"/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proofErr w:type="spellStart"/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одобри</w:t>
            </w:r>
            <w:proofErr w:type="spellEnd"/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proofErr w:type="spellStart"/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вишу</w:t>
            </w:r>
            <w:proofErr w:type="spellEnd"/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температуру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из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технолошких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разлога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због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производње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одређених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производа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од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млека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или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на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бази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колострума</w:t>
            </w:r>
            <w:r w:rsidR="00324B51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.</w:t>
            </w:r>
          </w:p>
        </w:tc>
        <w:tc>
          <w:tcPr>
            <w:tcW w:w="538" w:type="dxa"/>
            <w:shd w:val="clear" w:color="auto" w:fill="auto"/>
          </w:tcPr>
          <w:p w14:paraId="155645DE" w14:textId="77777777" w:rsidR="00324B51" w:rsidRPr="00646B11" w:rsidRDefault="00324B51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567" w:type="dxa"/>
            <w:shd w:val="clear" w:color="auto" w:fill="auto"/>
          </w:tcPr>
          <w:p w14:paraId="29C31D82" w14:textId="77777777" w:rsidR="00324B51" w:rsidRPr="00646B11" w:rsidRDefault="00324B51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567" w:type="dxa"/>
            <w:shd w:val="clear" w:color="auto" w:fill="auto"/>
          </w:tcPr>
          <w:p w14:paraId="3D4FBF1F" w14:textId="77777777" w:rsidR="00324B51" w:rsidRPr="00646B11" w:rsidRDefault="00324B51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1559" w:type="dxa"/>
            <w:shd w:val="clear" w:color="auto" w:fill="auto"/>
          </w:tcPr>
          <w:p w14:paraId="3763D943" w14:textId="77777777" w:rsidR="00324B51" w:rsidRPr="00646B11" w:rsidRDefault="00324B51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</w:tr>
      <w:tr w:rsidR="00B4457C" w:rsidRPr="00646B11" w14:paraId="2C78B0F1" w14:textId="77777777" w:rsidTr="00646B11">
        <w:trPr>
          <w:trHeight w:val="374"/>
        </w:trPr>
        <w:tc>
          <w:tcPr>
            <w:tcW w:w="1449" w:type="dxa"/>
            <w:shd w:val="clear" w:color="auto" w:fill="auto"/>
            <w:vAlign w:val="center"/>
          </w:tcPr>
          <w:p w14:paraId="00577205" w14:textId="1F6BD920" w:rsidR="00B4457C" w:rsidRPr="00646B11" w:rsidRDefault="00A83108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  <w:r w:rsidRPr="00646B11">
              <w:rPr>
                <w:rFonts w:ascii="Times New Roman" w:eastAsia="Times New Roman" w:hAnsi="Times New Roman" w:cs="Times New Roman"/>
                <w:b/>
                <w:lang w:val="sr-Latn-RS" w:eastAsia="it-IT"/>
              </w:rPr>
              <w:t>ДЕО</w:t>
            </w:r>
            <w:r w:rsidR="00B4457C" w:rsidRPr="00646B11">
              <w:rPr>
                <w:rFonts w:ascii="Times New Roman" w:eastAsia="Times New Roman" w:hAnsi="Times New Roman" w:cs="Times New Roman"/>
                <w:b/>
                <w:lang w:val="sr-Latn-RS" w:eastAsia="it-IT"/>
              </w:rPr>
              <w:t xml:space="preserve"> </w:t>
            </w:r>
            <w:r w:rsidRPr="00646B11">
              <w:rPr>
                <w:rFonts w:ascii="Times New Roman" w:eastAsia="Times New Roman" w:hAnsi="Times New Roman" w:cs="Times New Roman"/>
                <w:b/>
                <w:lang w:val="sr-Latn-RS" w:eastAsia="it-IT"/>
              </w:rPr>
              <w:t>II</w:t>
            </w:r>
          </w:p>
        </w:tc>
        <w:tc>
          <w:tcPr>
            <w:tcW w:w="8582" w:type="dxa"/>
            <w:gridSpan w:val="6"/>
            <w:shd w:val="clear" w:color="auto" w:fill="auto"/>
            <w:vAlign w:val="center"/>
          </w:tcPr>
          <w:p w14:paraId="34012F19" w14:textId="547E6271" w:rsidR="00B4457C" w:rsidRPr="00646B11" w:rsidRDefault="00A83108" w:rsidP="00646B11">
            <w:pPr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lang w:val="sr-Latn-RS" w:eastAsia="it-IT"/>
              </w:rPr>
            </w:pPr>
            <w:r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КРИТЕРИЈУМИ</w:t>
            </w:r>
            <w:r w:rsidR="00955275"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 xml:space="preserve"> </w:t>
            </w:r>
            <w:r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ЗА</w:t>
            </w:r>
            <w:r w:rsidR="00955275"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 xml:space="preserve"> </w:t>
            </w:r>
            <w:r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СИРОВО</w:t>
            </w:r>
            <w:r w:rsidR="00955275"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 xml:space="preserve"> </w:t>
            </w:r>
            <w:r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МЛЕКО</w:t>
            </w:r>
            <w:r w:rsidR="00955275"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 xml:space="preserve"> </w:t>
            </w:r>
            <w:r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И</w:t>
            </w:r>
            <w:r w:rsidR="00955275"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 xml:space="preserve"> </w:t>
            </w:r>
            <w:r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КОЛОСТРУМ</w:t>
            </w:r>
            <w:r w:rsidR="00B4457C"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 xml:space="preserve"> (</w:t>
            </w:r>
            <w:r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узорци</w:t>
            </w:r>
            <w:r w:rsidR="00955275"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 xml:space="preserve"> </w:t>
            </w:r>
            <w:r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из</w:t>
            </w:r>
            <w:r w:rsidR="00955275"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 xml:space="preserve"> </w:t>
            </w:r>
            <w:r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газдинстава</w:t>
            </w:r>
            <w:r w:rsidR="00B4457C"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)</w:t>
            </w:r>
          </w:p>
        </w:tc>
      </w:tr>
      <w:tr w:rsidR="00B4457C" w:rsidRPr="00646B11" w14:paraId="7AB1CC44" w14:textId="77777777" w:rsidTr="00646B11">
        <w:trPr>
          <w:trHeight w:val="374"/>
        </w:trPr>
        <w:tc>
          <w:tcPr>
            <w:tcW w:w="1449" w:type="dxa"/>
            <w:shd w:val="clear" w:color="auto" w:fill="auto"/>
            <w:vAlign w:val="center"/>
          </w:tcPr>
          <w:p w14:paraId="013E79A1" w14:textId="6E470F33" w:rsidR="00B4457C" w:rsidRPr="00646B11" w:rsidRDefault="00A83108" w:rsidP="0061133B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  <w:r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Правилник</w:t>
            </w:r>
            <w:r w:rsidR="0061133B"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 xml:space="preserve"> </w:t>
            </w:r>
            <w:r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о</w:t>
            </w:r>
            <w:r w:rsidR="0061133B"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 xml:space="preserve"> </w:t>
            </w:r>
            <w:r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квалитету</w:t>
            </w:r>
            <w:r w:rsidR="0061133B"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 xml:space="preserve"> </w:t>
            </w:r>
            <w:r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сировог</w:t>
            </w:r>
            <w:r w:rsidR="0061133B"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 xml:space="preserve"> </w:t>
            </w:r>
            <w:r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млека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54CCC73D" w14:textId="6310BD30" w:rsidR="00B4457C" w:rsidRPr="00646B11" w:rsidRDefault="00646B11" w:rsidP="00646B11">
            <w:pPr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lang w:val="sr-Cyrl-RS" w:eastAsia="it-IT"/>
              </w:rPr>
            </w:pPr>
            <w:r>
              <w:rPr>
                <w:rFonts w:ascii="Times New Roman" w:eastAsia="Times New Roman" w:hAnsi="Times New Roman" w:cs="Times New Roman"/>
                <w:lang w:val="sr-Cyrl-RS" w:eastAsia="it-IT"/>
              </w:rPr>
              <w:t>6</w:t>
            </w:r>
          </w:p>
        </w:tc>
        <w:tc>
          <w:tcPr>
            <w:tcW w:w="4849" w:type="dxa"/>
            <w:shd w:val="clear" w:color="auto" w:fill="auto"/>
          </w:tcPr>
          <w:p w14:paraId="4F046061" w14:textId="21F5748A" w:rsidR="00B4457C" w:rsidRPr="00646B11" w:rsidRDefault="00A83108" w:rsidP="007C28C0">
            <w:pPr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</w:pPr>
            <w:proofErr w:type="spellStart"/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Субјекти</w:t>
            </w:r>
            <w:proofErr w:type="spellEnd"/>
            <w:r w:rsidR="00F52D63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у</w:t>
            </w:r>
            <w:r w:rsidR="00F52D63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proofErr w:type="spellStart"/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пословању</w:t>
            </w:r>
            <w:proofErr w:type="spellEnd"/>
            <w:r w:rsidR="00F52D63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proofErr w:type="spellStart"/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храном</w:t>
            </w:r>
            <w:proofErr w:type="spellEnd"/>
            <w:r w:rsidR="00F52D63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морају</w:t>
            </w:r>
            <w:r w:rsidR="00F52D63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применити</w:t>
            </w:r>
            <w:r w:rsidR="00ED2BAD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процедуре</w:t>
            </w:r>
            <w:r w:rsidR="00ED2BAD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како</w:t>
            </w:r>
            <w:r w:rsidR="00ED2BAD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би</w:t>
            </w:r>
            <w:r w:rsidR="00ED2BAD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осигурали</w:t>
            </w:r>
            <w:r w:rsidR="00ED2BAD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да</w:t>
            </w:r>
            <w:r w:rsidR="00ED2BAD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се</w:t>
            </w:r>
            <w:r w:rsidR="00ED2BAD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млеко</w:t>
            </w:r>
            <w:r w:rsidR="00ED2BAD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сврстава</w:t>
            </w:r>
            <w:r w:rsidR="00ED2BAD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у</w:t>
            </w:r>
            <w:r w:rsidR="00ED2BAD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класе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I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-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II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у</w:t>
            </w:r>
            <w:r w:rsidR="00ED2BAD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складу</w:t>
            </w:r>
            <w:r w:rsidR="00ED2BAD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са</w:t>
            </w:r>
            <w:r w:rsidR="00ED2BAD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чланом</w:t>
            </w:r>
            <w:r w:rsidR="00E77B76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="00CD3F39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20.</w:t>
            </w:r>
            <w:r w:rsidR="00E77B76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Правилника</w:t>
            </w:r>
            <w:r w:rsidR="00E77B76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о</w:t>
            </w:r>
            <w:r w:rsidR="00E77B76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квалитету</w:t>
            </w:r>
            <w:r w:rsidR="00E77B76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сировог</w:t>
            </w:r>
            <w:r w:rsidR="00E77B76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млека</w:t>
            </w:r>
            <w:r w:rsidR="00E77B76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.</w:t>
            </w:r>
          </w:p>
        </w:tc>
        <w:tc>
          <w:tcPr>
            <w:tcW w:w="538" w:type="dxa"/>
            <w:shd w:val="clear" w:color="auto" w:fill="auto"/>
          </w:tcPr>
          <w:p w14:paraId="75F239C9" w14:textId="77777777" w:rsidR="00B4457C" w:rsidRPr="00646B11" w:rsidRDefault="00B4457C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567" w:type="dxa"/>
            <w:shd w:val="clear" w:color="auto" w:fill="auto"/>
          </w:tcPr>
          <w:p w14:paraId="689FB7F9" w14:textId="77777777" w:rsidR="00B4457C" w:rsidRPr="00646B11" w:rsidRDefault="00B4457C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567" w:type="dxa"/>
            <w:shd w:val="clear" w:color="auto" w:fill="auto"/>
          </w:tcPr>
          <w:p w14:paraId="5261B122" w14:textId="77777777" w:rsidR="00B4457C" w:rsidRPr="00646B11" w:rsidRDefault="00B4457C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1559" w:type="dxa"/>
            <w:shd w:val="clear" w:color="auto" w:fill="auto"/>
          </w:tcPr>
          <w:p w14:paraId="08D551DA" w14:textId="77777777" w:rsidR="00B4457C" w:rsidRPr="00646B11" w:rsidRDefault="00B4457C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</w:tr>
      <w:tr w:rsidR="00B4457C" w:rsidRPr="00646B11" w14:paraId="5E10A378" w14:textId="77777777" w:rsidTr="00646B11">
        <w:trPr>
          <w:trHeight w:val="376"/>
        </w:trPr>
        <w:tc>
          <w:tcPr>
            <w:tcW w:w="1449" w:type="dxa"/>
            <w:shd w:val="clear" w:color="auto" w:fill="auto"/>
            <w:vAlign w:val="center"/>
          </w:tcPr>
          <w:p w14:paraId="44E67684" w14:textId="3ED9F092" w:rsidR="00B4457C" w:rsidRPr="00646B11" w:rsidRDefault="00A83108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RS" w:eastAsia="it-IT"/>
              </w:rPr>
            </w:pPr>
            <w:r w:rsidRPr="00646B11">
              <w:rPr>
                <w:rFonts w:ascii="Times New Roman" w:eastAsia="Times New Roman" w:hAnsi="Times New Roman" w:cs="Times New Roman"/>
                <w:b/>
                <w:lang w:val="sr-Latn-RS" w:eastAsia="it-IT"/>
              </w:rPr>
              <w:t>ДЕО</w:t>
            </w:r>
            <w:r w:rsidR="00B4457C" w:rsidRPr="00646B11">
              <w:rPr>
                <w:rFonts w:ascii="Times New Roman" w:eastAsia="Times New Roman" w:hAnsi="Times New Roman" w:cs="Times New Roman"/>
                <w:b/>
                <w:lang w:val="sr-Latn-RS" w:eastAsia="it-IT"/>
              </w:rPr>
              <w:t xml:space="preserve"> </w:t>
            </w:r>
            <w:r w:rsidRPr="00646B11">
              <w:rPr>
                <w:rFonts w:ascii="Times New Roman" w:eastAsia="Times New Roman" w:hAnsi="Times New Roman" w:cs="Times New Roman"/>
                <w:b/>
                <w:lang w:val="sr-Latn-RS" w:eastAsia="it-IT"/>
              </w:rPr>
              <w:t>III</w:t>
            </w:r>
          </w:p>
        </w:tc>
        <w:tc>
          <w:tcPr>
            <w:tcW w:w="8582" w:type="dxa"/>
            <w:gridSpan w:val="6"/>
            <w:shd w:val="clear" w:color="auto" w:fill="auto"/>
            <w:vAlign w:val="center"/>
          </w:tcPr>
          <w:p w14:paraId="2C65F264" w14:textId="238ABEE9" w:rsidR="00B4457C" w:rsidRPr="00646B11" w:rsidRDefault="00A83108" w:rsidP="00646B11">
            <w:pPr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b/>
                <w:lang w:val="sr-Latn-RS" w:eastAsia="it-IT"/>
              </w:rPr>
            </w:pPr>
            <w:r w:rsidRPr="00646B11">
              <w:rPr>
                <w:rFonts w:ascii="Times New Roman" w:eastAsia="Times New Roman" w:hAnsi="Times New Roman" w:cs="Times New Roman"/>
                <w:b/>
                <w:lang w:val="sr-Latn-RS" w:eastAsia="it-IT"/>
              </w:rPr>
              <w:t>ЗАХТЕВИ</w:t>
            </w:r>
            <w:r w:rsidR="00B4457C" w:rsidRPr="00646B11">
              <w:rPr>
                <w:rFonts w:ascii="Times New Roman" w:eastAsia="Times New Roman" w:hAnsi="Times New Roman" w:cs="Times New Roman"/>
                <w:b/>
                <w:lang w:val="sr-Latn-RS" w:eastAsia="it-IT"/>
              </w:rPr>
              <w:t xml:space="preserve"> </w:t>
            </w:r>
            <w:r w:rsidRPr="00646B11">
              <w:rPr>
                <w:rFonts w:ascii="Times New Roman" w:eastAsia="Times New Roman" w:hAnsi="Times New Roman" w:cs="Times New Roman"/>
                <w:b/>
                <w:lang w:val="sr-Latn-RS" w:eastAsia="it-IT"/>
              </w:rPr>
              <w:t>ЗА</w:t>
            </w:r>
            <w:r w:rsidR="00B4457C" w:rsidRPr="00646B11">
              <w:rPr>
                <w:rFonts w:ascii="Times New Roman" w:eastAsia="Times New Roman" w:hAnsi="Times New Roman" w:cs="Times New Roman"/>
                <w:b/>
                <w:lang w:val="sr-Latn-RS" w:eastAsia="it-IT"/>
              </w:rPr>
              <w:t xml:space="preserve"> </w:t>
            </w:r>
            <w:r w:rsidRPr="00646B11">
              <w:rPr>
                <w:rFonts w:ascii="Times New Roman" w:eastAsia="Times New Roman" w:hAnsi="Times New Roman" w:cs="Times New Roman"/>
                <w:b/>
                <w:lang w:val="sr-Latn-RS" w:eastAsia="it-IT"/>
              </w:rPr>
              <w:t>ТЕРМИЧКУ</w:t>
            </w:r>
            <w:r w:rsidR="00B4457C" w:rsidRPr="00646B11">
              <w:rPr>
                <w:rFonts w:ascii="Times New Roman" w:eastAsia="Times New Roman" w:hAnsi="Times New Roman" w:cs="Times New Roman"/>
                <w:b/>
                <w:lang w:val="sr-Latn-RS" w:eastAsia="it-IT"/>
              </w:rPr>
              <w:t xml:space="preserve"> </w:t>
            </w:r>
            <w:r w:rsidRPr="00646B11">
              <w:rPr>
                <w:rFonts w:ascii="Times New Roman" w:eastAsia="Times New Roman" w:hAnsi="Times New Roman" w:cs="Times New Roman"/>
                <w:b/>
                <w:lang w:val="sr-Latn-RS" w:eastAsia="it-IT"/>
              </w:rPr>
              <w:t>ОБРАДУ</w:t>
            </w:r>
            <w:r w:rsidR="00B4457C" w:rsidRPr="00646B11">
              <w:rPr>
                <w:rFonts w:ascii="Times New Roman" w:eastAsia="Times New Roman" w:hAnsi="Times New Roman" w:cs="Times New Roman"/>
                <w:b/>
                <w:lang w:val="sr-Latn-RS" w:eastAsia="it-IT"/>
              </w:rPr>
              <w:t xml:space="preserve"> </w:t>
            </w:r>
          </w:p>
        </w:tc>
      </w:tr>
      <w:tr w:rsidR="00B4457C" w:rsidRPr="00646B11" w14:paraId="6C93B8FA" w14:textId="77777777" w:rsidTr="00646B11">
        <w:tc>
          <w:tcPr>
            <w:tcW w:w="1449" w:type="dxa"/>
            <w:vMerge w:val="restart"/>
            <w:shd w:val="clear" w:color="auto" w:fill="auto"/>
            <w:vAlign w:val="center"/>
          </w:tcPr>
          <w:p w14:paraId="43901E0E" w14:textId="6BAD42D1" w:rsidR="00B4457C" w:rsidRPr="00646B11" w:rsidRDefault="00A83108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  <w:r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Поглавље</w:t>
            </w:r>
            <w:r w:rsidR="00B4457C"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 xml:space="preserve"> </w:t>
            </w:r>
            <w:r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II</w:t>
            </w:r>
            <w:r w:rsidR="00B4457C"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, 1</w:t>
            </w:r>
          </w:p>
          <w:p w14:paraId="0ADDEA50" w14:textId="77777777" w:rsidR="00B4457C" w:rsidRPr="00646B11" w:rsidRDefault="00B4457C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502" w:type="dxa"/>
            <w:shd w:val="clear" w:color="auto" w:fill="D9D9D9"/>
            <w:vAlign w:val="center"/>
          </w:tcPr>
          <w:p w14:paraId="7E72AFC3" w14:textId="77777777" w:rsidR="00B4457C" w:rsidRPr="00646B11" w:rsidRDefault="00B4457C" w:rsidP="00646B11">
            <w:pPr>
              <w:spacing w:after="0" w:line="240" w:lineRule="auto"/>
              <w:ind w:left="63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4849" w:type="dxa"/>
            <w:shd w:val="clear" w:color="auto" w:fill="auto"/>
          </w:tcPr>
          <w:p w14:paraId="10CDCE98" w14:textId="3E213DD7" w:rsidR="00B4457C" w:rsidRPr="00646B11" w:rsidRDefault="00A83108" w:rsidP="007C2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</w:pP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Када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се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сирово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млеко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,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колострум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и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производи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од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млека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или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на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бази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колострума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термички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обрађују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,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субјекти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осигуравају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да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су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задовољени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захтеви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постављени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у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одељку</w:t>
            </w:r>
            <w:r w:rsidR="00B51AF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Б</w:t>
            </w:r>
            <w:r w:rsidR="00B51AF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2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контролне</w:t>
            </w:r>
            <w:r w:rsidR="00B51AF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листе</w:t>
            </w:r>
            <w:r w:rsidR="00B51AF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.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Нарочито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осигуравају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да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су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,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током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следећих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процеса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,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испуњени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следећи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посебни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захтеви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:</w:t>
            </w:r>
          </w:p>
          <w:p w14:paraId="427B4F59" w14:textId="77777777" w:rsidR="00B4457C" w:rsidRPr="00646B11" w:rsidRDefault="00B4457C" w:rsidP="007C28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</w:pPr>
          </w:p>
        </w:tc>
        <w:tc>
          <w:tcPr>
            <w:tcW w:w="538" w:type="dxa"/>
            <w:shd w:val="clear" w:color="auto" w:fill="D9D9D9"/>
          </w:tcPr>
          <w:p w14:paraId="0F9FD0AB" w14:textId="77777777" w:rsidR="00B4457C" w:rsidRPr="00646B11" w:rsidRDefault="00B4457C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567" w:type="dxa"/>
            <w:shd w:val="clear" w:color="auto" w:fill="D9D9D9"/>
          </w:tcPr>
          <w:p w14:paraId="0114E09B" w14:textId="77777777" w:rsidR="00B4457C" w:rsidRPr="00646B11" w:rsidRDefault="00B4457C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567" w:type="dxa"/>
            <w:shd w:val="clear" w:color="auto" w:fill="D9D9D9"/>
          </w:tcPr>
          <w:p w14:paraId="18F93B6E" w14:textId="77777777" w:rsidR="00B4457C" w:rsidRPr="00646B11" w:rsidRDefault="00B4457C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1559" w:type="dxa"/>
            <w:shd w:val="clear" w:color="auto" w:fill="D9D9D9"/>
          </w:tcPr>
          <w:p w14:paraId="2C69A961" w14:textId="77777777" w:rsidR="00B4457C" w:rsidRPr="00646B11" w:rsidRDefault="00B4457C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</w:tr>
      <w:tr w:rsidR="00B4457C" w:rsidRPr="00646B11" w14:paraId="3F19B830" w14:textId="77777777" w:rsidTr="00646B11">
        <w:tc>
          <w:tcPr>
            <w:tcW w:w="1449" w:type="dxa"/>
            <w:vMerge/>
            <w:shd w:val="clear" w:color="auto" w:fill="auto"/>
            <w:vAlign w:val="center"/>
          </w:tcPr>
          <w:p w14:paraId="7A2C42FE" w14:textId="77777777" w:rsidR="00B4457C" w:rsidRPr="00646B11" w:rsidRDefault="00B4457C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0F130FB9" w14:textId="33AA1911" w:rsidR="00B4457C" w:rsidRPr="00646B11" w:rsidRDefault="00B51AFC" w:rsidP="00646B11">
            <w:pPr>
              <w:spacing w:before="20" w:after="0" w:line="240" w:lineRule="auto"/>
              <w:ind w:left="63"/>
              <w:rPr>
                <w:rFonts w:ascii="Times New Roman" w:eastAsia="Times New Roman" w:hAnsi="Times New Roman" w:cs="Times New Roman"/>
                <w:lang w:val="sr-Latn-RS" w:eastAsia="it-IT"/>
              </w:rPr>
            </w:pPr>
            <w:r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7</w:t>
            </w:r>
          </w:p>
        </w:tc>
        <w:tc>
          <w:tcPr>
            <w:tcW w:w="4849" w:type="dxa"/>
            <w:shd w:val="clear" w:color="auto" w:fill="auto"/>
          </w:tcPr>
          <w:p w14:paraId="3F3DC2D0" w14:textId="0026E85E" w:rsidR="00B4457C" w:rsidRPr="00646B11" w:rsidRDefault="00A83108" w:rsidP="007C28C0">
            <w:pPr>
              <w:numPr>
                <w:ilvl w:val="0"/>
                <w:numId w:val="1"/>
              </w:numPr>
              <w:tabs>
                <w:tab w:val="num" w:pos="260"/>
              </w:tabs>
              <w:autoSpaceDE w:val="0"/>
              <w:autoSpaceDN w:val="0"/>
              <w:adjustRightInd w:val="0"/>
              <w:spacing w:before="20" w:after="0" w:line="240" w:lineRule="auto"/>
              <w:ind w:left="261" w:hanging="261"/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</w:pPr>
            <w:proofErr w:type="spellStart"/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Пастеризација</w:t>
            </w:r>
            <w:proofErr w:type="spellEnd"/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proofErr w:type="spellStart"/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се</w:t>
            </w:r>
            <w:proofErr w:type="spellEnd"/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proofErr w:type="spellStart"/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врши</w:t>
            </w:r>
            <w:proofErr w:type="spellEnd"/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proofErr w:type="spellStart"/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третманом</w:t>
            </w:r>
            <w:proofErr w:type="spellEnd"/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који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подразумева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:</w:t>
            </w:r>
          </w:p>
          <w:p w14:paraId="4DE312A6" w14:textId="02A9E8E3" w:rsidR="00B4457C" w:rsidRPr="00646B11" w:rsidRDefault="00A83108" w:rsidP="007C28C0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0" w:after="0" w:line="240" w:lineRule="auto"/>
              <w:ind w:left="459" w:hanging="283"/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</w:pPr>
            <w:proofErr w:type="spellStart"/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високу</w:t>
            </w:r>
            <w:proofErr w:type="spellEnd"/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proofErr w:type="spellStart"/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температуру</w:t>
            </w:r>
            <w:proofErr w:type="spellEnd"/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proofErr w:type="spellStart"/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за</w:t>
            </w:r>
            <w:proofErr w:type="spellEnd"/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proofErr w:type="spellStart"/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краћи</w:t>
            </w:r>
            <w:proofErr w:type="spellEnd"/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временски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период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(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најмање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72º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C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за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15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секунди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);</w:t>
            </w:r>
          </w:p>
          <w:p w14:paraId="5AA9EB59" w14:textId="08E8DEE7" w:rsidR="00B4457C" w:rsidRPr="00646B11" w:rsidRDefault="00A83108" w:rsidP="007C28C0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0" w:after="0" w:line="240" w:lineRule="auto"/>
              <w:ind w:left="459" w:hanging="283"/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</w:pP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ниску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температуру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за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дужи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временски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период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(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најмање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63º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C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за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30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минута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);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или</w:t>
            </w:r>
          </w:p>
          <w:p w14:paraId="74D79211" w14:textId="1CE44615" w:rsidR="00B4457C" w:rsidRPr="00646B11" w:rsidRDefault="00A83108" w:rsidP="004462EC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0" w:after="0" w:line="240" w:lineRule="auto"/>
              <w:ind w:left="459" w:hanging="283"/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</w:pP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било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која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комбинација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временско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-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температурних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услова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којима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proofErr w:type="spellStart"/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се</w:t>
            </w:r>
            <w:proofErr w:type="spellEnd"/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proofErr w:type="spellStart"/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постиже</w:t>
            </w:r>
            <w:proofErr w:type="spellEnd"/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proofErr w:type="spellStart"/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исти</w:t>
            </w:r>
            <w:proofErr w:type="spellEnd"/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proofErr w:type="spellStart"/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ефекат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,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тако</w:t>
            </w:r>
            <w:proofErr w:type="spellEnd"/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proofErr w:type="spellStart"/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да</w:t>
            </w:r>
            <w:proofErr w:type="spellEnd"/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proofErr w:type="spellStart"/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производ</w:t>
            </w:r>
            <w:proofErr w:type="spellEnd"/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proofErr w:type="spellStart"/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показује</w:t>
            </w:r>
            <w:proofErr w:type="spellEnd"/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,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где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је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то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применљиво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,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негативне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резултате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на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lastRenderedPageBreak/>
              <w:t>испитивање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присуства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алкалне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фосфатазе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одмах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након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таквог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третмана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.</w:t>
            </w:r>
          </w:p>
          <w:p w14:paraId="14CDACE2" w14:textId="0D8D1F49" w:rsidR="00B4457C" w:rsidRPr="00646B11" w:rsidRDefault="00B4457C" w:rsidP="007C28C0">
            <w:pPr>
              <w:autoSpaceDE w:val="0"/>
              <w:autoSpaceDN w:val="0"/>
              <w:adjustRightInd w:val="0"/>
              <w:spacing w:before="20" w:after="0" w:line="240" w:lineRule="auto"/>
              <w:ind w:left="261"/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</w:pPr>
          </w:p>
        </w:tc>
        <w:tc>
          <w:tcPr>
            <w:tcW w:w="538" w:type="dxa"/>
            <w:shd w:val="clear" w:color="auto" w:fill="auto"/>
          </w:tcPr>
          <w:p w14:paraId="316E1812" w14:textId="77777777" w:rsidR="00B4457C" w:rsidRPr="00646B11" w:rsidRDefault="00B4457C" w:rsidP="007C28C0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567" w:type="dxa"/>
            <w:shd w:val="clear" w:color="auto" w:fill="auto"/>
          </w:tcPr>
          <w:p w14:paraId="679E2654" w14:textId="77777777" w:rsidR="00B4457C" w:rsidRPr="00646B11" w:rsidRDefault="00B4457C" w:rsidP="007C28C0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567" w:type="dxa"/>
            <w:shd w:val="clear" w:color="auto" w:fill="auto"/>
          </w:tcPr>
          <w:p w14:paraId="393162C5" w14:textId="77777777" w:rsidR="00B4457C" w:rsidRPr="00646B11" w:rsidRDefault="00B4457C" w:rsidP="007C28C0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1559" w:type="dxa"/>
            <w:shd w:val="clear" w:color="auto" w:fill="auto"/>
          </w:tcPr>
          <w:p w14:paraId="36A6FBE1" w14:textId="77777777" w:rsidR="00B4457C" w:rsidRPr="00646B11" w:rsidRDefault="00B4457C" w:rsidP="007C28C0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</w:tr>
      <w:tr w:rsidR="004462EC" w:rsidRPr="00646B11" w14:paraId="5AD094FD" w14:textId="77777777" w:rsidTr="00646B11">
        <w:tc>
          <w:tcPr>
            <w:tcW w:w="1449" w:type="dxa"/>
            <w:vMerge/>
            <w:shd w:val="clear" w:color="auto" w:fill="auto"/>
            <w:vAlign w:val="center"/>
          </w:tcPr>
          <w:p w14:paraId="512729EA" w14:textId="77777777" w:rsidR="004462EC" w:rsidRPr="00646B11" w:rsidRDefault="004462EC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667FC85A" w14:textId="1436B8A0" w:rsidR="004462EC" w:rsidRPr="00646B11" w:rsidRDefault="00646B11" w:rsidP="00646B11">
            <w:pPr>
              <w:spacing w:before="20" w:after="0" w:line="240" w:lineRule="auto"/>
              <w:ind w:left="63"/>
              <w:rPr>
                <w:rFonts w:ascii="Times New Roman" w:eastAsia="Times New Roman" w:hAnsi="Times New Roman" w:cs="Times New Roman"/>
                <w:lang w:val="sr-Cyrl-RS" w:eastAsia="it-IT"/>
              </w:rPr>
            </w:pPr>
            <w:r>
              <w:rPr>
                <w:rFonts w:ascii="Times New Roman" w:eastAsia="Times New Roman" w:hAnsi="Times New Roman" w:cs="Times New Roman"/>
                <w:lang w:val="sr-Cyrl-RS" w:eastAsia="it-IT"/>
              </w:rPr>
              <w:t>8</w:t>
            </w:r>
          </w:p>
        </w:tc>
        <w:tc>
          <w:tcPr>
            <w:tcW w:w="4849" w:type="dxa"/>
            <w:shd w:val="clear" w:color="auto" w:fill="auto"/>
          </w:tcPr>
          <w:p w14:paraId="7C61533D" w14:textId="74C8D5A5" w:rsidR="004462EC" w:rsidRPr="00646B11" w:rsidRDefault="00646B11" w:rsidP="004462EC">
            <w:pPr>
              <w:pStyle w:val="Normal0"/>
              <w:numPr>
                <w:ilvl w:val="0"/>
                <w:numId w:val="1"/>
              </w:numPr>
              <w:spacing w:after="0"/>
              <w:rPr>
                <w:rFonts w:cs="Times New Roman"/>
                <w:color w:val="0000FF"/>
              </w:rPr>
            </w:pPr>
            <w:r w:rsidRPr="00646B11">
              <w:rPr>
                <w:rFonts w:cs="Times New Roman"/>
                <w:color w:val="0000FF"/>
                <w:lang w:val="sr-Cyrl-RS"/>
              </w:rPr>
              <w:t>Тест на а</w:t>
            </w:r>
            <w:r w:rsidR="004462EC" w:rsidRPr="00646B11">
              <w:rPr>
                <w:rFonts w:cs="Times New Roman"/>
                <w:color w:val="0000FF"/>
                <w:lang w:val="sr-Cyrl-RS"/>
              </w:rPr>
              <w:t>лкалн</w:t>
            </w:r>
            <w:r w:rsidRPr="00646B11">
              <w:rPr>
                <w:rFonts w:cs="Times New Roman"/>
                <w:color w:val="0000FF"/>
                <w:lang w:val="sr-Cyrl-RS"/>
              </w:rPr>
              <w:t>у</w:t>
            </w:r>
            <w:r w:rsidR="004462EC" w:rsidRPr="00646B11">
              <w:rPr>
                <w:rFonts w:cs="Times New Roman"/>
                <w:color w:val="0000FF"/>
                <w:lang w:val="sr-Cyrl-RS"/>
              </w:rPr>
              <w:t xml:space="preserve"> </w:t>
            </w:r>
            <w:proofErr w:type="spellStart"/>
            <w:r w:rsidR="004462EC" w:rsidRPr="00646B11">
              <w:rPr>
                <w:rFonts w:cs="Times New Roman"/>
                <w:color w:val="0000FF"/>
                <w:lang w:val="sr-Cyrl-RS"/>
              </w:rPr>
              <w:t>фосфатаз</w:t>
            </w:r>
            <w:r w:rsidRPr="00646B11">
              <w:rPr>
                <w:rFonts w:cs="Times New Roman"/>
                <w:color w:val="0000FF"/>
                <w:lang w:val="sr-Cyrl-RS"/>
              </w:rPr>
              <w:t>у</w:t>
            </w:r>
            <w:proofErr w:type="spellEnd"/>
            <w:r w:rsidR="004462EC" w:rsidRPr="00646B11">
              <w:rPr>
                <w:rFonts w:cs="Times New Roman"/>
                <w:color w:val="0000FF"/>
                <w:lang w:val="sr-Cyrl-RS"/>
              </w:rPr>
              <w:t xml:space="preserve">  </w:t>
            </w:r>
            <w:r w:rsidRPr="00646B11">
              <w:rPr>
                <w:rFonts w:cs="Times New Roman"/>
                <w:color w:val="0000FF"/>
                <w:lang w:val="sr-Cyrl-RS"/>
              </w:rPr>
              <w:t xml:space="preserve">врши се по </w:t>
            </w:r>
            <w:r w:rsidR="004462EC" w:rsidRPr="00646B11">
              <w:rPr>
                <w:rFonts w:cs="Times New Roman"/>
                <w:color w:val="0000FF"/>
                <w:lang w:val="sr-Cyrl-RS"/>
              </w:rPr>
              <w:t>стандард</w:t>
            </w:r>
            <w:r w:rsidRPr="00646B11">
              <w:rPr>
                <w:rFonts w:cs="Times New Roman"/>
                <w:color w:val="0000FF"/>
                <w:lang w:val="sr-Cyrl-RS"/>
              </w:rPr>
              <w:t>у</w:t>
            </w:r>
            <w:r w:rsidR="004462EC" w:rsidRPr="00646B11">
              <w:rPr>
                <w:rFonts w:cs="Times New Roman"/>
                <w:color w:val="0000FF"/>
                <w:shd w:val="clear" w:color="auto" w:fill="FFFFFF"/>
              </w:rPr>
              <w:t xml:space="preserve"> ISO 11816-2:2016</w:t>
            </w:r>
          </w:p>
          <w:p w14:paraId="4F361670" w14:textId="77777777" w:rsidR="004462EC" w:rsidRPr="00646B11" w:rsidRDefault="004462EC" w:rsidP="004462EC">
            <w:pPr>
              <w:autoSpaceDE w:val="0"/>
              <w:autoSpaceDN w:val="0"/>
              <w:adjustRightInd w:val="0"/>
              <w:spacing w:before="20" w:after="0" w:line="240" w:lineRule="auto"/>
              <w:ind w:left="720"/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</w:pPr>
          </w:p>
        </w:tc>
        <w:tc>
          <w:tcPr>
            <w:tcW w:w="538" w:type="dxa"/>
            <w:shd w:val="clear" w:color="auto" w:fill="auto"/>
          </w:tcPr>
          <w:p w14:paraId="6907962F" w14:textId="77777777" w:rsidR="004462EC" w:rsidRPr="00646B11" w:rsidRDefault="004462EC" w:rsidP="007C28C0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567" w:type="dxa"/>
            <w:shd w:val="clear" w:color="auto" w:fill="auto"/>
          </w:tcPr>
          <w:p w14:paraId="63197E8F" w14:textId="77777777" w:rsidR="004462EC" w:rsidRPr="00646B11" w:rsidRDefault="004462EC" w:rsidP="007C28C0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567" w:type="dxa"/>
            <w:shd w:val="clear" w:color="auto" w:fill="auto"/>
          </w:tcPr>
          <w:p w14:paraId="64192CF5" w14:textId="77777777" w:rsidR="004462EC" w:rsidRPr="00646B11" w:rsidRDefault="004462EC" w:rsidP="007C28C0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1559" w:type="dxa"/>
            <w:shd w:val="clear" w:color="auto" w:fill="auto"/>
          </w:tcPr>
          <w:p w14:paraId="34DE9A42" w14:textId="77777777" w:rsidR="004462EC" w:rsidRPr="00646B11" w:rsidRDefault="004462EC" w:rsidP="007C28C0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</w:tr>
      <w:tr w:rsidR="00B4457C" w:rsidRPr="00646B11" w14:paraId="2F823196" w14:textId="77777777" w:rsidTr="00646B11">
        <w:tc>
          <w:tcPr>
            <w:tcW w:w="1449" w:type="dxa"/>
            <w:vMerge/>
            <w:shd w:val="clear" w:color="auto" w:fill="auto"/>
            <w:vAlign w:val="center"/>
          </w:tcPr>
          <w:p w14:paraId="58BBCDEC" w14:textId="77777777" w:rsidR="00B4457C" w:rsidRPr="00646B11" w:rsidRDefault="00B4457C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14:paraId="37D7B153" w14:textId="77CD8146" w:rsidR="00B4457C" w:rsidRPr="00646B11" w:rsidRDefault="00646B11" w:rsidP="00646B11">
            <w:pPr>
              <w:spacing w:before="20" w:after="0" w:line="240" w:lineRule="auto"/>
              <w:ind w:left="63"/>
              <w:rPr>
                <w:rFonts w:ascii="Times New Roman" w:eastAsia="Times New Roman" w:hAnsi="Times New Roman" w:cs="Times New Roman"/>
                <w:lang w:val="sr-Cyrl-RS" w:eastAsia="it-IT"/>
              </w:rPr>
            </w:pPr>
            <w:r>
              <w:rPr>
                <w:rFonts w:ascii="Times New Roman" w:eastAsia="Times New Roman" w:hAnsi="Times New Roman" w:cs="Times New Roman"/>
                <w:lang w:val="sr-Cyrl-RS" w:eastAsia="it-IT"/>
              </w:rPr>
              <w:t>9</w:t>
            </w:r>
          </w:p>
        </w:tc>
        <w:tc>
          <w:tcPr>
            <w:tcW w:w="4849" w:type="dxa"/>
            <w:shd w:val="clear" w:color="auto" w:fill="auto"/>
          </w:tcPr>
          <w:p w14:paraId="0D2FB990" w14:textId="7D786769" w:rsidR="00B4457C" w:rsidRPr="00646B11" w:rsidRDefault="00A83108" w:rsidP="007C28C0">
            <w:pPr>
              <w:numPr>
                <w:ilvl w:val="0"/>
                <w:numId w:val="1"/>
              </w:numPr>
              <w:tabs>
                <w:tab w:val="num" w:pos="260"/>
              </w:tabs>
              <w:autoSpaceDE w:val="0"/>
              <w:autoSpaceDN w:val="0"/>
              <w:adjustRightInd w:val="0"/>
              <w:spacing w:before="20" w:after="0" w:line="240" w:lineRule="auto"/>
              <w:ind w:left="261" w:hanging="261"/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</w:pPr>
            <w:proofErr w:type="spellStart"/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Прерада</w:t>
            </w:r>
            <w:proofErr w:type="spellEnd"/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proofErr w:type="spellStart"/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под</w:t>
            </w:r>
            <w:proofErr w:type="spellEnd"/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proofErr w:type="spellStart"/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ултра</w:t>
            </w:r>
            <w:proofErr w:type="spellEnd"/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proofErr w:type="spellStart"/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високом</w:t>
            </w:r>
            <w:proofErr w:type="spellEnd"/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температуром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(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УХТ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)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постиже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се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третманом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:</w:t>
            </w:r>
          </w:p>
          <w:p w14:paraId="65605226" w14:textId="6AA64D65" w:rsidR="00B4457C" w:rsidRPr="00646B11" w:rsidRDefault="00A83108" w:rsidP="007C28C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</w:pP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који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подразумева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непрекидан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ток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топлоте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на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високој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температури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у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кратком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временском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периоду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(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не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мање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од135 C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у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комбинацији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са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одговарајућим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временом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протока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)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тако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да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нема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присуства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патогених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микроорганизама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или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спора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које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могу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да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расту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у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прерађеном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производу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када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се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чува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у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асептички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затвореној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посуди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на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амбијенталној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температури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,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и</w:t>
            </w:r>
          </w:p>
          <w:p w14:paraId="56F7DA33" w14:textId="3608D445" w:rsidR="00B4457C" w:rsidRPr="00646B11" w:rsidRDefault="00A83108" w:rsidP="007C28C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</w:pP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који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осигурава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микробиолошку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стабилност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производа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након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инкубације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у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трајању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од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15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дана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на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30 º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C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у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затвореним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посудама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или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седам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дана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на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55 º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C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у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затвореним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посудама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или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након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било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којег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метода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ако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је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демонстрирано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да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је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примењен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одговарајући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третман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.</w:t>
            </w:r>
          </w:p>
        </w:tc>
        <w:tc>
          <w:tcPr>
            <w:tcW w:w="538" w:type="dxa"/>
            <w:shd w:val="clear" w:color="auto" w:fill="auto"/>
          </w:tcPr>
          <w:p w14:paraId="7D7AA87F" w14:textId="77777777" w:rsidR="00B4457C" w:rsidRPr="00646B11" w:rsidRDefault="00B4457C" w:rsidP="007C28C0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567" w:type="dxa"/>
            <w:shd w:val="clear" w:color="auto" w:fill="auto"/>
          </w:tcPr>
          <w:p w14:paraId="659F0566" w14:textId="77777777" w:rsidR="00B4457C" w:rsidRPr="00646B11" w:rsidRDefault="00B4457C" w:rsidP="007C28C0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567" w:type="dxa"/>
            <w:shd w:val="clear" w:color="auto" w:fill="auto"/>
          </w:tcPr>
          <w:p w14:paraId="209EFE3C" w14:textId="77777777" w:rsidR="00B4457C" w:rsidRPr="00646B11" w:rsidRDefault="00B4457C" w:rsidP="007C28C0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1559" w:type="dxa"/>
            <w:shd w:val="clear" w:color="auto" w:fill="auto"/>
          </w:tcPr>
          <w:p w14:paraId="0E8C1805" w14:textId="77777777" w:rsidR="00B4457C" w:rsidRPr="00646B11" w:rsidRDefault="00B4457C" w:rsidP="007C28C0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</w:tr>
      <w:tr w:rsidR="00B4457C" w:rsidRPr="00646B11" w14:paraId="06D7A285" w14:textId="77777777" w:rsidTr="00646B11">
        <w:tc>
          <w:tcPr>
            <w:tcW w:w="1449" w:type="dxa"/>
            <w:shd w:val="clear" w:color="auto" w:fill="auto"/>
            <w:vAlign w:val="center"/>
          </w:tcPr>
          <w:p w14:paraId="1680721E" w14:textId="51CA51AD" w:rsidR="00B4457C" w:rsidRPr="00646B11" w:rsidRDefault="00A83108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sr-Latn-RS" w:eastAsia="it-IT"/>
              </w:rPr>
            </w:pPr>
            <w:r w:rsidRPr="00646B11">
              <w:rPr>
                <w:rFonts w:ascii="Times New Roman" w:eastAsia="Times New Roman" w:hAnsi="Times New Roman" w:cs="Times New Roman"/>
                <w:b/>
                <w:lang w:val="sr-Latn-RS" w:eastAsia="it-IT"/>
              </w:rPr>
              <w:t>ДЕО</w:t>
            </w:r>
            <w:r w:rsidR="00B51AFC" w:rsidRPr="00646B11">
              <w:rPr>
                <w:rFonts w:ascii="Times New Roman" w:eastAsia="Times New Roman" w:hAnsi="Times New Roman" w:cs="Times New Roman"/>
                <w:b/>
                <w:lang w:val="sr-Latn-RS" w:eastAsia="it-IT"/>
              </w:rPr>
              <w:t xml:space="preserve"> </w:t>
            </w:r>
            <w:r w:rsidRPr="00646B11">
              <w:rPr>
                <w:rFonts w:ascii="Times New Roman" w:eastAsia="Times New Roman" w:hAnsi="Times New Roman" w:cs="Times New Roman"/>
                <w:b/>
                <w:lang w:val="sr-Latn-RS" w:eastAsia="it-IT"/>
              </w:rPr>
              <w:t>IV</w:t>
            </w:r>
          </w:p>
        </w:tc>
        <w:tc>
          <w:tcPr>
            <w:tcW w:w="8582" w:type="dxa"/>
            <w:gridSpan w:val="6"/>
            <w:shd w:val="clear" w:color="auto" w:fill="auto"/>
            <w:vAlign w:val="center"/>
          </w:tcPr>
          <w:p w14:paraId="4043DF3B" w14:textId="3E6EF52A" w:rsidR="00B4457C" w:rsidRPr="00646B11" w:rsidRDefault="00A83108" w:rsidP="00646B11">
            <w:pPr>
              <w:spacing w:before="20" w:after="0" w:line="240" w:lineRule="auto"/>
              <w:ind w:left="63"/>
              <w:rPr>
                <w:rFonts w:ascii="Times New Roman" w:eastAsia="Times New Roman" w:hAnsi="Times New Roman" w:cs="Times New Roman"/>
                <w:b/>
                <w:lang w:val="sr-Latn-RS" w:eastAsia="it-IT"/>
              </w:rPr>
            </w:pPr>
            <w:r w:rsidRPr="00646B11">
              <w:rPr>
                <w:rFonts w:ascii="Times New Roman" w:eastAsia="Times New Roman" w:hAnsi="Times New Roman" w:cs="Times New Roman"/>
                <w:b/>
                <w:lang w:val="sr-Latn-RS" w:eastAsia="it-IT"/>
              </w:rPr>
              <w:t>УМОТАВАЊЕ</w:t>
            </w:r>
            <w:r w:rsidR="00B4457C" w:rsidRPr="00646B11">
              <w:rPr>
                <w:rFonts w:ascii="Times New Roman" w:eastAsia="Times New Roman" w:hAnsi="Times New Roman" w:cs="Times New Roman"/>
                <w:b/>
                <w:lang w:val="sr-Latn-RS" w:eastAsia="it-IT"/>
              </w:rPr>
              <w:t xml:space="preserve"> </w:t>
            </w:r>
            <w:r w:rsidRPr="00646B11">
              <w:rPr>
                <w:rFonts w:ascii="Times New Roman" w:eastAsia="Times New Roman" w:hAnsi="Times New Roman" w:cs="Times New Roman"/>
                <w:b/>
                <w:lang w:val="sr-Latn-RS" w:eastAsia="it-IT"/>
              </w:rPr>
              <w:t>И</w:t>
            </w:r>
            <w:r w:rsidR="00B4457C" w:rsidRPr="00646B11">
              <w:rPr>
                <w:rFonts w:ascii="Times New Roman" w:eastAsia="Times New Roman" w:hAnsi="Times New Roman" w:cs="Times New Roman"/>
                <w:b/>
                <w:lang w:val="sr-Latn-RS" w:eastAsia="it-IT"/>
              </w:rPr>
              <w:t xml:space="preserve"> </w:t>
            </w:r>
            <w:r w:rsidRPr="00646B11">
              <w:rPr>
                <w:rFonts w:ascii="Times New Roman" w:eastAsia="Times New Roman" w:hAnsi="Times New Roman" w:cs="Times New Roman"/>
                <w:b/>
                <w:lang w:val="sr-Latn-RS" w:eastAsia="it-IT"/>
              </w:rPr>
              <w:t>ПАКОВАЊЕ</w:t>
            </w:r>
          </w:p>
        </w:tc>
      </w:tr>
      <w:tr w:rsidR="00B4457C" w:rsidRPr="00646B11" w14:paraId="02A0E1F6" w14:textId="77777777" w:rsidTr="00646B11">
        <w:tc>
          <w:tcPr>
            <w:tcW w:w="1449" w:type="dxa"/>
            <w:shd w:val="clear" w:color="auto" w:fill="auto"/>
            <w:vAlign w:val="center"/>
          </w:tcPr>
          <w:p w14:paraId="2B64B82C" w14:textId="3E7E5627" w:rsidR="00B4457C" w:rsidRPr="00646B11" w:rsidRDefault="00A83108" w:rsidP="007C28C0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  <w:r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Поглавље</w:t>
            </w:r>
            <w:r w:rsidR="00B4457C"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 xml:space="preserve"> </w:t>
            </w:r>
            <w:r w:rsidRPr="00646B11">
              <w:rPr>
                <w:rFonts w:ascii="Times New Roman" w:eastAsia="Times New Roman" w:hAnsi="Times New Roman" w:cs="Times New Roman"/>
                <w:lang w:val="sr-Latn-RS" w:eastAsia="it-IT"/>
              </w:rPr>
              <w:t>III</w:t>
            </w:r>
          </w:p>
        </w:tc>
        <w:tc>
          <w:tcPr>
            <w:tcW w:w="502" w:type="dxa"/>
            <w:shd w:val="clear" w:color="auto" w:fill="auto"/>
            <w:vAlign w:val="center"/>
          </w:tcPr>
          <w:p w14:paraId="51FA440E" w14:textId="36D7E70D" w:rsidR="00B4457C" w:rsidRPr="00646B11" w:rsidRDefault="00646B11" w:rsidP="00646B11">
            <w:pPr>
              <w:spacing w:before="20" w:after="0" w:line="240" w:lineRule="auto"/>
              <w:ind w:left="63"/>
              <w:rPr>
                <w:rFonts w:ascii="Times New Roman" w:eastAsia="Times New Roman" w:hAnsi="Times New Roman" w:cs="Times New Roman"/>
                <w:lang w:val="sr-Cyrl-RS" w:eastAsia="it-IT"/>
              </w:rPr>
            </w:pPr>
            <w:r>
              <w:rPr>
                <w:rFonts w:ascii="Times New Roman" w:eastAsia="Times New Roman" w:hAnsi="Times New Roman" w:cs="Times New Roman"/>
                <w:lang w:val="sr-Cyrl-RS" w:eastAsia="it-IT"/>
              </w:rPr>
              <w:t>10</w:t>
            </w:r>
            <w:bookmarkStart w:id="0" w:name="_GoBack"/>
            <w:bookmarkEnd w:id="0"/>
          </w:p>
        </w:tc>
        <w:tc>
          <w:tcPr>
            <w:tcW w:w="4849" w:type="dxa"/>
            <w:shd w:val="clear" w:color="auto" w:fill="auto"/>
          </w:tcPr>
          <w:p w14:paraId="09119F49" w14:textId="163B9318" w:rsidR="00B4457C" w:rsidRPr="00646B11" w:rsidRDefault="00A83108" w:rsidP="007C28C0">
            <w:pPr>
              <w:autoSpaceDE w:val="0"/>
              <w:autoSpaceDN w:val="0"/>
              <w:adjustRightInd w:val="0"/>
              <w:spacing w:before="20" w:after="0" w:line="240" w:lineRule="auto"/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</w:pPr>
            <w:proofErr w:type="spellStart"/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Потрошачка</w:t>
            </w:r>
            <w:proofErr w:type="spellEnd"/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proofErr w:type="spellStart"/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паковања</w:t>
            </w:r>
            <w:proofErr w:type="spellEnd"/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proofErr w:type="spellStart"/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херметички</w:t>
            </w:r>
            <w:proofErr w:type="spellEnd"/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proofErr w:type="spellStart"/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се</w:t>
            </w:r>
            <w:proofErr w:type="spellEnd"/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затварају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одмах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након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пуњења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у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објекту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где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се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врши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последња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термичка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обрада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течних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производа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од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млека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,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и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то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путем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уређаја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за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херметичко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паковање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који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спречавају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контаминацију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.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Систем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херметичког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паковања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изведен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је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тако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је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да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након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отварања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паковања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остаје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јасан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доказ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отварања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и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лако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га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је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 </w:t>
            </w:r>
            <w:r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>проверити</w:t>
            </w:r>
            <w:r w:rsidR="00B4457C" w:rsidRPr="00646B11">
              <w:rPr>
                <w:rFonts w:ascii="Times New Roman" w:eastAsia="EUAlbertina-Regular-Identity-H" w:hAnsi="Times New Roman" w:cs="Times New Roman"/>
                <w:color w:val="231F20"/>
                <w:lang w:val="sr-Latn-RS"/>
              </w:rPr>
              <w:t xml:space="preserve">. </w:t>
            </w:r>
          </w:p>
        </w:tc>
        <w:tc>
          <w:tcPr>
            <w:tcW w:w="538" w:type="dxa"/>
            <w:shd w:val="clear" w:color="auto" w:fill="auto"/>
          </w:tcPr>
          <w:p w14:paraId="041870F7" w14:textId="77777777" w:rsidR="00B4457C" w:rsidRPr="00646B11" w:rsidRDefault="00B4457C" w:rsidP="007C28C0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567" w:type="dxa"/>
            <w:shd w:val="clear" w:color="auto" w:fill="auto"/>
          </w:tcPr>
          <w:p w14:paraId="38B2651C" w14:textId="77777777" w:rsidR="00B4457C" w:rsidRPr="00646B11" w:rsidRDefault="00B4457C" w:rsidP="007C28C0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567" w:type="dxa"/>
            <w:shd w:val="clear" w:color="auto" w:fill="auto"/>
          </w:tcPr>
          <w:p w14:paraId="2EDDB18C" w14:textId="77777777" w:rsidR="00B4457C" w:rsidRPr="00646B11" w:rsidRDefault="00B4457C" w:rsidP="007C28C0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  <w:tc>
          <w:tcPr>
            <w:tcW w:w="1559" w:type="dxa"/>
            <w:shd w:val="clear" w:color="auto" w:fill="auto"/>
          </w:tcPr>
          <w:p w14:paraId="09F1218D" w14:textId="77777777" w:rsidR="00B4457C" w:rsidRPr="00646B11" w:rsidRDefault="00B4457C" w:rsidP="007C28C0">
            <w:pPr>
              <w:spacing w:before="20"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</w:tr>
    </w:tbl>
    <w:tbl>
      <w:tblPr>
        <w:tblpPr w:leftFromText="180" w:rightFromText="180" w:vertAnchor="text" w:tblpX="-71" w:tblpY="-6089"/>
        <w:tblW w:w="1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90"/>
      </w:tblGrid>
      <w:tr w:rsidR="00794387" w:rsidRPr="00646B11" w14:paraId="38C7B2BC" w14:textId="77777777" w:rsidTr="00794387">
        <w:trPr>
          <w:trHeight w:val="15"/>
        </w:trPr>
        <w:tc>
          <w:tcPr>
            <w:tcW w:w="1590" w:type="dxa"/>
          </w:tcPr>
          <w:p w14:paraId="271DAECD" w14:textId="77777777" w:rsidR="00794387" w:rsidRPr="00646B11" w:rsidRDefault="00794387" w:rsidP="00794387">
            <w:pPr>
              <w:spacing w:after="0" w:line="240" w:lineRule="auto"/>
              <w:rPr>
                <w:rFonts w:ascii="Times New Roman" w:eastAsia="Times New Roman" w:hAnsi="Times New Roman" w:cs="Times New Roman"/>
                <w:lang w:val="sr-Latn-RS" w:eastAsia="it-IT"/>
              </w:rPr>
            </w:pPr>
          </w:p>
        </w:tc>
      </w:tr>
    </w:tbl>
    <w:p w14:paraId="1289463C" w14:textId="650B69F4" w:rsidR="00BC1383" w:rsidRPr="00646B11" w:rsidRDefault="00BC1383" w:rsidP="00FF31D3">
      <w:pPr>
        <w:spacing w:after="0" w:line="240" w:lineRule="auto"/>
        <w:rPr>
          <w:rFonts w:ascii="Times New Roman" w:eastAsia="Times New Roman" w:hAnsi="Times New Roman" w:cs="Times New Roman"/>
          <w:lang w:val="sr-Latn-RS" w:eastAsia="it-IT"/>
        </w:rPr>
      </w:pPr>
    </w:p>
    <w:p w14:paraId="0DE252E9" w14:textId="77777777" w:rsidR="00FF31D3" w:rsidRPr="00646B11" w:rsidRDefault="00FF31D3" w:rsidP="00FF31D3">
      <w:pPr>
        <w:spacing w:after="0" w:line="240" w:lineRule="auto"/>
        <w:rPr>
          <w:rFonts w:ascii="Times New Roman" w:eastAsia="Times New Roman" w:hAnsi="Times New Roman" w:cs="Times New Roman"/>
          <w:lang w:val="sr-Latn-RS" w:eastAsia="it-IT"/>
        </w:rPr>
      </w:pPr>
      <w:r w:rsidRPr="00646B11">
        <w:rPr>
          <w:rFonts w:ascii="Times New Roman" w:eastAsia="Times New Roman" w:hAnsi="Times New Roman" w:cs="Times New Roman"/>
          <w:lang w:val="sr-Latn-RS" w:eastAsia="it-IT"/>
        </w:rPr>
        <w:t>_______________________________________________________________________</w:t>
      </w:r>
    </w:p>
    <w:p w14:paraId="3E936FEA" w14:textId="77777777" w:rsidR="00FF31D3" w:rsidRPr="00646B11" w:rsidRDefault="00FF31D3" w:rsidP="00FF31D3">
      <w:pPr>
        <w:spacing w:after="0" w:line="240" w:lineRule="auto"/>
        <w:rPr>
          <w:rFonts w:ascii="Times New Roman" w:eastAsia="Times New Roman" w:hAnsi="Times New Roman" w:cs="Times New Roman"/>
          <w:lang w:val="sr-Latn-RS" w:eastAsia="it-IT"/>
        </w:rPr>
      </w:pPr>
      <w:r w:rsidRPr="00646B11">
        <w:rPr>
          <w:rFonts w:ascii="Times New Roman" w:eastAsia="Times New Roman" w:hAnsi="Times New Roman" w:cs="Times New Roman"/>
          <w:lang w:val="sr-Latn-RS" w:eastAsia="it-IT"/>
        </w:rPr>
        <w:t>_______________________________________________________________________</w:t>
      </w:r>
    </w:p>
    <w:p w14:paraId="3939317C" w14:textId="77777777" w:rsidR="00FF31D3" w:rsidRPr="00646B11" w:rsidRDefault="00FF31D3" w:rsidP="00FF31D3">
      <w:pPr>
        <w:spacing w:after="0" w:line="240" w:lineRule="auto"/>
        <w:rPr>
          <w:rFonts w:ascii="Times New Roman" w:eastAsia="Times New Roman" w:hAnsi="Times New Roman" w:cs="Times New Roman"/>
          <w:lang w:val="sr-Latn-RS" w:eastAsia="it-IT"/>
        </w:rPr>
      </w:pPr>
      <w:r w:rsidRPr="00646B11">
        <w:rPr>
          <w:rFonts w:ascii="Times New Roman" w:eastAsia="Times New Roman" w:hAnsi="Times New Roman" w:cs="Times New Roman"/>
          <w:lang w:val="sr-Latn-RS" w:eastAsia="it-IT"/>
        </w:rPr>
        <w:t>_______________________________________________________________________</w:t>
      </w:r>
    </w:p>
    <w:p w14:paraId="622C34D7" w14:textId="77777777" w:rsidR="00FF31D3" w:rsidRPr="00646B11" w:rsidRDefault="00FF31D3" w:rsidP="00FF31D3">
      <w:pPr>
        <w:spacing w:after="0" w:line="240" w:lineRule="auto"/>
        <w:rPr>
          <w:rFonts w:ascii="Times New Roman" w:eastAsia="Times New Roman" w:hAnsi="Times New Roman" w:cs="Times New Roman"/>
          <w:lang w:val="sr-Latn-RS" w:eastAsia="it-IT"/>
        </w:rPr>
      </w:pPr>
      <w:r w:rsidRPr="00646B11">
        <w:rPr>
          <w:rFonts w:ascii="Times New Roman" w:eastAsia="Times New Roman" w:hAnsi="Times New Roman" w:cs="Times New Roman"/>
          <w:lang w:val="sr-Latn-RS" w:eastAsia="it-IT"/>
        </w:rPr>
        <w:t>_______________________________________________________________________</w:t>
      </w:r>
    </w:p>
    <w:p w14:paraId="0F293AF5" w14:textId="77777777" w:rsidR="00BC1383" w:rsidRPr="00646B11" w:rsidRDefault="00BC1383" w:rsidP="00FF31D3">
      <w:pPr>
        <w:spacing w:after="0" w:line="240" w:lineRule="auto"/>
        <w:rPr>
          <w:rFonts w:ascii="Times New Roman" w:eastAsia="Times New Roman" w:hAnsi="Times New Roman" w:cs="Times New Roman"/>
          <w:lang w:val="sr-Latn-RS" w:eastAsia="it-IT"/>
        </w:rPr>
      </w:pPr>
    </w:p>
    <w:p w14:paraId="1E756663" w14:textId="77777777" w:rsidR="00585032" w:rsidRPr="00646B11" w:rsidRDefault="00585032" w:rsidP="00585032">
      <w:pPr>
        <w:autoSpaceDE w:val="0"/>
        <w:autoSpaceDN w:val="0"/>
        <w:adjustRightInd w:val="0"/>
        <w:spacing w:after="0" w:line="240" w:lineRule="auto"/>
        <w:rPr>
          <w:rFonts w:ascii="Times New Roman" w:eastAsia="EUAlbertina-Regular-Identity-H" w:hAnsi="Times New Roman" w:cs="Times New Roman"/>
          <w:color w:val="000000" w:themeColor="text1"/>
          <w:lang w:val="sr-Latn-RS"/>
        </w:rPr>
      </w:pPr>
    </w:p>
    <w:p w14:paraId="779D095E" w14:textId="2B30E0AD" w:rsidR="00185D69" w:rsidRPr="00646B11" w:rsidRDefault="00A83108" w:rsidP="00185D69">
      <w:pPr>
        <w:keepNext/>
        <w:spacing w:after="0" w:line="240" w:lineRule="auto"/>
        <w:ind w:left="5670"/>
        <w:outlineLvl w:val="4"/>
        <w:rPr>
          <w:rFonts w:ascii="Times New Roman" w:eastAsia="Times New Roman" w:hAnsi="Times New Roman" w:cs="Times New Roman"/>
          <w:color w:val="000000" w:themeColor="text1"/>
          <w:lang w:val="sr-Latn-RS" w:eastAsia="it-IT"/>
        </w:rPr>
      </w:pPr>
      <w:r w:rsidRPr="00646B11">
        <w:rPr>
          <w:rFonts w:ascii="Times New Roman" w:eastAsia="Times New Roman" w:hAnsi="Times New Roman" w:cs="Times New Roman"/>
          <w:color w:val="000000" w:themeColor="text1"/>
          <w:lang w:val="sr-Latn-RS" w:eastAsia="it-IT"/>
        </w:rPr>
        <w:t>Име</w:t>
      </w:r>
      <w:r w:rsidR="00585032" w:rsidRPr="00646B11">
        <w:rPr>
          <w:rFonts w:ascii="Times New Roman" w:eastAsia="Times New Roman" w:hAnsi="Times New Roman" w:cs="Times New Roman"/>
          <w:color w:val="000000" w:themeColor="text1"/>
          <w:lang w:val="sr-Latn-RS" w:eastAsia="it-IT"/>
        </w:rPr>
        <w:t xml:space="preserve"> </w:t>
      </w:r>
      <w:r w:rsidRPr="00646B11">
        <w:rPr>
          <w:rFonts w:ascii="Times New Roman" w:eastAsia="Times New Roman" w:hAnsi="Times New Roman" w:cs="Times New Roman"/>
          <w:color w:val="000000" w:themeColor="text1"/>
          <w:lang w:val="sr-Latn-RS" w:eastAsia="it-IT"/>
        </w:rPr>
        <w:t>и</w:t>
      </w:r>
      <w:r w:rsidR="00585032" w:rsidRPr="00646B11">
        <w:rPr>
          <w:rFonts w:ascii="Times New Roman" w:eastAsia="Times New Roman" w:hAnsi="Times New Roman" w:cs="Times New Roman"/>
          <w:color w:val="000000" w:themeColor="text1"/>
          <w:lang w:val="sr-Latn-RS" w:eastAsia="it-IT"/>
        </w:rPr>
        <w:t xml:space="preserve"> </w:t>
      </w:r>
      <w:r w:rsidRPr="00646B11">
        <w:rPr>
          <w:rFonts w:ascii="Times New Roman" w:eastAsia="Times New Roman" w:hAnsi="Times New Roman" w:cs="Times New Roman"/>
          <w:color w:val="000000" w:themeColor="text1"/>
          <w:lang w:val="sr-Latn-RS" w:eastAsia="it-IT"/>
        </w:rPr>
        <w:t>потпис</w:t>
      </w:r>
      <w:r w:rsidR="00585032" w:rsidRPr="00646B11">
        <w:rPr>
          <w:rFonts w:ascii="Times New Roman" w:eastAsia="Times New Roman" w:hAnsi="Times New Roman" w:cs="Times New Roman"/>
          <w:color w:val="000000" w:themeColor="text1"/>
          <w:lang w:val="sr-Latn-RS" w:eastAsia="it-IT"/>
        </w:rPr>
        <w:t xml:space="preserve"> </w:t>
      </w:r>
    </w:p>
    <w:p w14:paraId="595A7356" w14:textId="2079B2C5" w:rsidR="00FF31D3" w:rsidRPr="00646B11" w:rsidRDefault="00A83108" w:rsidP="00585032">
      <w:pPr>
        <w:spacing w:after="0" w:line="240" w:lineRule="auto"/>
        <w:rPr>
          <w:rFonts w:ascii="Times New Roman" w:eastAsia="Times New Roman" w:hAnsi="Times New Roman" w:cs="Times New Roman"/>
          <w:lang w:val="sr-Latn-RS" w:eastAsia="it-IT"/>
        </w:rPr>
      </w:pPr>
      <w:r w:rsidRPr="00646B11">
        <w:rPr>
          <w:rFonts w:ascii="Times New Roman" w:eastAsia="Times New Roman" w:hAnsi="Times New Roman" w:cs="Times New Roman"/>
          <w:color w:val="000000" w:themeColor="text1"/>
          <w:lang w:val="sr-Latn-RS" w:eastAsia="it-IT"/>
        </w:rPr>
        <w:t>ДАТУМ</w:t>
      </w:r>
      <w:r w:rsidR="00585032" w:rsidRPr="00646B11">
        <w:rPr>
          <w:rFonts w:ascii="Times New Roman" w:eastAsia="Times New Roman" w:hAnsi="Times New Roman" w:cs="Times New Roman"/>
          <w:color w:val="000000" w:themeColor="text1"/>
          <w:lang w:val="sr-Latn-RS" w:eastAsia="it-IT"/>
        </w:rPr>
        <w:t xml:space="preserve"> _________________</w:t>
      </w:r>
      <w:r w:rsidR="00585032" w:rsidRPr="00646B11">
        <w:rPr>
          <w:rFonts w:ascii="Times New Roman" w:eastAsia="Times New Roman" w:hAnsi="Times New Roman" w:cs="Times New Roman"/>
          <w:color w:val="000000" w:themeColor="text1"/>
          <w:lang w:val="sr-Latn-RS" w:eastAsia="it-IT"/>
        </w:rPr>
        <w:tab/>
      </w:r>
      <w:r w:rsidR="00585032" w:rsidRPr="00646B11">
        <w:rPr>
          <w:rFonts w:ascii="Times New Roman" w:eastAsia="Times New Roman" w:hAnsi="Times New Roman" w:cs="Times New Roman"/>
          <w:color w:val="000000" w:themeColor="text1"/>
          <w:lang w:val="sr-Latn-RS" w:eastAsia="it-IT"/>
        </w:rPr>
        <w:tab/>
        <w:t xml:space="preserve">      _____________________________</w:t>
      </w:r>
    </w:p>
    <w:p w14:paraId="7E0788F3" w14:textId="77777777" w:rsidR="00DA1175" w:rsidRPr="00646B11" w:rsidRDefault="00FF31D3" w:rsidP="00CB0CF5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646B11">
        <w:rPr>
          <w:rFonts w:ascii="Times New Roman" w:eastAsia="Times New Roman" w:hAnsi="Times New Roman" w:cs="Times New Roman"/>
          <w:lang w:val="sr-Latn-RS" w:eastAsia="it-IT"/>
        </w:rPr>
        <w:tab/>
      </w:r>
      <w:r w:rsidRPr="00646B11">
        <w:rPr>
          <w:rFonts w:ascii="Times New Roman" w:eastAsia="Times New Roman" w:hAnsi="Times New Roman" w:cs="Times New Roman"/>
          <w:lang w:val="sr-Latn-RS" w:eastAsia="it-IT"/>
        </w:rPr>
        <w:tab/>
      </w:r>
      <w:r w:rsidRPr="00646B11">
        <w:rPr>
          <w:rFonts w:ascii="Times New Roman" w:eastAsia="Times New Roman" w:hAnsi="Times New Roman" w:cs="Times New Roman"/>
          <w:lang w:val="sr-Latn-RS" w:eastAsia="it-IT"/>
        </w:rPr>
        <w:tab/>
      </w:r>
      <w:r w:rsidRPr="00646B11">
        <w:rPr>
          <w:rFonts w:ascii="Times New Roman" w:eastAsia="Times New Roman" w:hAnsi="Times New Roman" w:cs="Times New Roman"/>
          <w:lang w:val="sr-Latn-RS" w:eastAsia="it-IT"/>
        </w:rPr>
        <w:tab/>
      </w:r>
      <w:r w:rsidRPr="00646B11">
        <w:rPr>
          <w:rFonts w:ascii="Times New Roman" w:eastAsia="Times New Roman" w:hAnsi="Times New Roman" w:cs="Times New Roman"/>
          <w:lang w:val="sr-Latn-RS" w:eastAsia="it-IT"/>
        </w:rPr>
        <w:tab/>
      </w:r>
      <w:r w:rsidRPr="00646B11">
        <w:rPr>
          <w:rFonts w:ascii="Times New Roman" w:eastAsia="Times New Roman" w:hAnsi="Times New Roman" w:cs="Times New Roman"/>
          <w:lang w:val="sr-Latn-RS" w:eastAsia="it-IT"/>
        </w:rPr>
        <w:tab/>
      </w:r>
      <w:r w:rsidRPr="00646B11">
        <w:rPr>
          <w:rFonts w:ascii="Times New Roman" w:eastAsia="Times New Roman" w:hAnsi="Times New Roman" w:cs="Times New Roman"/>
          <w:lang w:val="sr-Latn-RS" w:eastAsia="it-IT"/>
        </w:rPr>
        <w:tab/>
      </w:r>
      <w:r w:rsidRPr="00646B11">
        <w:rPr>
          <w:rFonts w:ascii="Times New Roman" w:eastAsia="Times New Roman" w:hAnsi="Times New Roman" w:cs="Times New Roman"/>
          <w:lang w:val="sr-Latn-RS" w:eastAsia="it-IT"/>
        </w:rPr>
        <w:tab/>
      </w:r>
      <w:r w:rsidRPr="00646B11">
        <w:rPr>
          <w:rFonts w:ascii="Times New Roman" w:eastAsia="Times New Roman" w:hAnsi="Times New Roman" w:cs="Times New Roman"/>
          <w:color w:val="0000FF"/>
          <w:lang w:val="sr-Latn-RS" w:eastAsia="it-IT"/>
        </w:rPr>
        <w:t xml:space="preserve"> </w:t>
      </w:r>
    </w:p>
    <w:sectPr w:rsidR="00DA1175" w:rsidRPr="00646B11" w:rsidSect="00CB0CF5">
      <w:headerReference w:type="default" r:id="rId8"/>
      <w:pgSz w:w="11907" w:h="16834" w:code="9"/>
      <w:pgMar w:top="1021" w:right="1021" w:bottom="1418" w:left="1134" w:header="567" w:footer="567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984488" w14:textId="77777777" w:rsidR="006A5242" w:rsidRDefault="006A5242" w:rsidP="00123149">
      <w:pPr>
        <w:spacing w:after="0" w:line="240" w:lineRule="auto"/>
      </w:pPr>
      <w:r>
        <w:separator/>
      </w:r>
    </w:p>
  </w:endnote>
  <w:endnote w:type="continuationSeparator" w:id="0">
    <w:p w14:paraId="64F6FDB4" w14:textId="77777777" w:rsidR="006A5242" w:rsidRDefault="006A5242" w:rsidP="00123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-Regular-Identity-H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335B3F" w14:textId="77777777" w:rsidR="006A5242" w:rsidRDefault="006A5242" w:rsidP="00123149">
      <w:pPr>
        <w:spacing w:after="0" w:line="240" w:lineRule="auto"/>
      </w:pPr>
      <w:r>
        <w:separator/>
      </w:r>
    </w:p>
  </w:footnote>
  <w:footnote w:type="continuationSeparator" w:id="0">
    <w:p w14:paraId="19A784E6" w14:textId="77777777" w:rsidR="006A5242" w:rsidRDefault="006A5242" w:rsidP="00123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B4E1C" w14:textId="3561D3B7" w:rsidR="00067440" w:rsidRPr="00A75A0E" w:rsidRDefault="00067440" w:rsidP="00104AEB">
    <w:pPr>
      <w:pStyle w:val="Header"/>
      <w:jc w:val="center"/>
      <w:rPr>
        <w:rFonts w:ascii="Arial" w:hAnsi="Arial" w:cs="Arial"/>
        <w:sz w:val="20"/>
        <w:szCs w:val="20"/>
        <w:lang w:val="sr-Latn-RS"/>
      </w:rPr>
    </w:pPr>
    <w:r>
      <w:rPr>
        <w:rFonts w:ascii="Arial" w:hAnsi="Arial" w:cs="Arial"/>
        <w:sz w:val="20"/>
        <w:szCs w:val="20"/>
        <w:lang w:val="sr-Cyrl-RS"/>
      </w:rPr>
      <w:t xml:space="preserve">КОНТРОЛНА ЛИСТА </w:t>
    </w:r>
    <w:r w:rsidR="00F22F0D">
      <w:rPr>
        <w:rFonts w:ascii="Arial" w:hAnsi="Arial" w:cs="Arial"/>
        <w:sz w:val="20"/>
        <w:szCs w:val="20"/>
      </w:rPr>
      <w:t>X</w:t>
    </w:r>
    <w:r w:rsidRPr="00A75A0E">
      <w:rPr>
        <w:rFonts w:ascii="Arial" w:hAnsi="Arial" w:cs="Arial"/>
        <w:sz w:val="20"/>
        <w:szCs w:val="20"/>
        <w:lang w:val="sr-Latn-RS"/>
      </w:rPr>
      <w:t xml:space="preserve"> – </w:t>
    </w:r>
    <w:r w:rsidR="00F22F0D">
      <w:rPr>
        <w:rFonts w:ascii="Arial" w:hAnsi="Arial" w:cs="Arial"/>
        <w:sz w:val="20"/>
        <w:szCs w:val="20"/>
        <w:lang w:val="sr-Cyrl-RS"/>
      </w:rPr>
      <w:t xml:space="preserve">ИЗВЕШТАЈ О УСАГЛАШЕНОСТИ  СА ПРОПИСИМА У ОКВИРУ ПРОЦЕСА УНАПРЕЂЕЊА ОБЈЕКАТА </w:t>
    </w:r>
    <w:r w:rsidRPr="00A75A0E">
      <w:rPr>
        <w:rFonts w:ascii="Arial" w:hAnsi="Arial" w:cs="Arial"/>
        <w:sz w:val="20"/>
        <w:szCs w:val="20"/>
        <w:lang w:val="sr-Latn-RS"/>
      </w:rPr>
      <w:t xml:space="preserve"> </w:t>
    </w:r>
  </w:p>
  <w:p w14:paraId="54306768" w14:textId="218E3392" w:rsidR="00067440" w:rsidRPr="00A75A0E" w:rsidRDefault="00F22F0D" w:rsidP="00104AEB">
    <w:pPr>
      <w:pStyle w:val="Header"/>
      <w:jc w:val="center"/>
      <w:rPr>
        <w:rFonts w:ascii="Arial" w:hAnsi="Arial" w:cs="Arial"/>
        <w:sz w:val="20"/>
        <w:szCs w:val="20"/>
        <w:lang w:val="sr-Latn-RS"/>
      </w:rPr>
    </w:pPr>
    <w:r>
      <w:rPr>
        <w:rFonts w:ascii="Arial" w:hAnsi="Arial" w:cs="Arial"/>
        <w:sz w:val="20"/>
        <w:szCs w:val="20"/>
        <w:lang w:val="sr-Cyrl-RS"/>
      </w:rPr>
      <w:t xml:space="preserve">ПОСЕБНИ СТРУКТУРАЛНИ ЗАХТЕВИ ЗА ХРАНУ ЖИВОТИЊСКОГ ПОРЕКЛА  УРЕДБА  </w:t>
    </w:r>
    <w:r>
      <w:rPr>
        <w:rFonts w:ascii="Arial" w:hAnsi="Arial" w:cs="Arial"/>
        <w:sz w:val="20"/>
        <w:szCs w:val="20"/>
        <w:lang w:val="sr-Latn-RS"/>
      </w:rPr>
      <w:t>(EЗ</w:t>
    </w:r>
    <w:r w:rsidR="00067440" w:rsidRPr="00A75A0E">
      <w:rPr>
        <w:rFonts w:ascii="Arial" w:hAnsi="Arial" w:cs="Arial"/>
        <w:sz w:val="20"/>
        <w:szCs w:val="20"/>
        <w:lang w:val="sr-Latn-RS"/>
      </w:rPr>
      <w:t>) 853/2004</w:t>
    </w:r>
  </w:p>
  <w:p w14:paraId="5FFBEC74" w14:textId="746A8449" w:rsidR="00067440" w:rsidRPr="00D975F9" w:rsidRDefault="00F22F0D" w:rsidP="00104AEB">
    <w:pPr>
      <w:spacing w:after="0"/>
      <w:jc w:val="center"/>
      <w:rPr>
        <w:rFonts w:ascii="Arial" w:hAnsi="Arial" w:cs="Arial"/>
        <w:lang w:val="sr-Latn-RS"/>
      </w:rPr>
    </w:pPr>
    <w:r>
      <w:rPr>
        <w:rFonts w:ascii="Arial" w:hAnsi="Arial" w:cs="Arial"/>
        <w:sz w:val="20"/>
        <w:szCs w:val="20"/>
        <w:lang w:val="sr-Cyrl-RS"/>
      </w:rPr>
      <w:t xml:space="preserve">ПРИЛОГ </w:t>
    </w:r>
    <w:r w:rsidR="00067440" w:rsidRPr="00A75A0E">
      <w:rPr>
        <w:rFonts w:ascii="Arial" w:hAnsi="Arial" w:cs="Arial"/>
        <w:sz w:val="20"/>
        <w:szCs w:val="20"/>
        <w:lang w:val="sr-Latn-RS"/>
      </w:rPr>
      <w:t xml:space="preserve">III, </w:t>
    </w:r>
    <w:r>
      <w:rPr>
        <w:rFonts w:ascii="Arial" w:hAnsi="Arial" w:cs="Arial"/>
        <w:sz w:val="20"/>
        <w:szCs w:val="20"/>
        <w:lang w:val="sr-Cyrl-RS"/>
      </w:rPr>
      <w:t>ОДЕЉАК</w:t>
    </w:r>
    <w:r w:rsidR="00067440" w:rsidRPr="00A75A0E">
      <w:rPr>
        <w:rFonts w:ascii="Arial" w:hAnsi="Arial" w:cs="Arial"/>
        <w:sz w:val="20"/>
        <w:szCs w:val="20"/>
        <w:lang w:val="sr-Latn-RS"/>
      </w:rPr>
      <w:t xml:space="preserve"> IX: </w:t>
    </w:r>
    <w:r>
      <w:rPr>
        <w:rFonts w:ascii="Arial" w:hAnsi="Arial" w:cs="Arial"/>
        <w:sz w:val="20"/>
        <w:szCs w:val="20"/>
        <w:lang w:val="sr-Cyrl-RS"/>
      </w:rPr>
      <w:t>ЗАХТЕВИ ЗА СИРОВО М</w:t>
    </w:r>
    <w:r w:rsidR="000309E4">
      <w:rPr>
        <w:rFonts w:ascii="Arial" w:hAnsi="Arial" w:cs="Arial"/>
        <w:sz w:val="20"/>
        <w:szCs w:val="20"/>
        <w:lang w:val="sr-Cyrl-RS"/>
      </w:rPr>
      <w:t>ЛЕКО, КОЛОСТРУМ, ПРОИЗВОДЕ ОД М</w:t>
    </w:r>
    <w:r>
      <w:rPr>
        <w:rFonts w:ascii="Arial" w:hAnsi="Arial" w:cs="Arial"/>
        <w:sz w:val="20"/>
        <w:szCs w:val="20"/>
        <w:lang w:val="sr-Cyrl-RS"/>
      </w:rPr>
      <w:t xml:space="preserve">ЛЕКА И ПРОИЗВОДЕ НА БАЗИ КОЛОСТРУМА </w:t>
    </w:r>
    <w:r w:rsidR="00067440">
      <w:rPr>
        <w:rFonts w:ascii="Arial" w:hAnsi="Arial" w:cs="Arial"/>
        <w:lang w:val="sr-Latn-RS"/>
      </w:rPr>
      <w:t xml:space="preserve"> </w:t>
    </w:r>
  </w:p>
  <w:p w14:paraId="0570DD8B" w14:textId="5B3102F7" w:rsidR="00067440" w:rsidRPr="00104AEB" w:rsidRDefault="00F22F0D" w:rsidP="00104AEB">
    <w:pPr>
      <w:spacing w:after="0"/>
      <w:jc w:val="center"/>
      <w:rPr>
        <w:rFonts w:ascii="Arial" w:hAnsi="Arial" w:cs="Arial"/>
        <w:lang w:val="sr-Latn-RS"/>
      </w:rPr>
    </w:pPr>
    <w:r>
      <w:rPr>
        <w:rFonts w:ascii="Arial" w:hAnsi="Arial" w:cs="Arial"/>
        <w:lang w:val="sr-Cyrl-RS"/>
      </w:rPr>
      <w:t>Поглавље</w:t>
    </w:r>
    <w:r w:rsidR="00067440" w:rsidRPr="00D975F9">
      <w:rPr>
        <w:rFonts w:ascii="Arial" w:hAnsi="Arial" w:cs="Arial"/>
        <w:lang w:val="sr-Latn-RS"/>
      </w:rPr>
      <w:t xml:space="preserve"> II: </w:t>
    </w:r>
    <w:r>
      <w:rPr>
        <w:rFonts w:ascii="Arial" w:hAnsi="Arial" w:cs="Arial"/>
        <w:lang w:val="sr-Cyrl-RS"/>
      </w:rPr>
      <w:t>Захтеви за производе од</w:t>
    </w:r>
    <w:r w:rsidR="00365997">
      <w:rPr>
        <w:rFonts w:ascii="Arial" w:hAnsi="Arial" w:cs="Arial"/>
        <w:lang w:val="sr-Cyrl-RS"/>
      </w:rPr>
      <w:t xml:space="preserve"> </w:t>
    </w:r>
    <w:r>
      <w:rPr>
        <w:rFonts w:ascii="Arial" w:hAnsi="Arial" w:cs="Arial"/>
        <w:lang w:val="sr-Cyrl-RS"/>
      </w:rPr>
      <w:t xml:space="preserve">млека и на бази колострума , умотавање, паковање и декларисање </w:t>
    </w:r>
    <w:r w:rsidR="00067440" w:rsidRPr="00D975F9">
      <w:rPr>
        <w:rFonts w:ascii="Arial" w:hAnsi="Arial" w:cs="Arial"/>
        <w:lang w:val="sr-Latn-R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579B1"/>
    <w:multiLevelType w:val="hybridMultilevel"/>
    <w:tmpl w:val="811A6160"/>
    <w:lvl w:ilvl="0" w:tplc="0409000B">
      <w:start w:val="1"/>
      <w:numFmt w:val="bullet"/>
      <w:lvlText w:val=""/>
      <w:lvlJc w:val="left"/>
      <w:pPr>
        <w:ind w:left="98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</w:abstractNum>
  <w:abstractNum w:abstractNumId="1" w15:restartNumberingAfterBreak="0">
    <w:nsid w:val="255E4586"/>
    <w:multiLevelType w:val="hybridMultilevel"/>
    <w:tmpl w:val="F3E8D7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1403A4"/>
    <w:multiLevelType w:val="hybridMultilevel"/>
    <w:tmpl w:val="B89010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B167A0"/>
    <w:multiLevelType w:val="hybridMultilevel"/>
    <w:tmpl w:val="3FF638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FE22C6"/>
    <w:multiLevelType w:val="hybridMultilevel"/>
    <w:tmpl w:val="806891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1D3"/>
    <w:rsid w:val="0000063B"/>
    <w:rsid w:val="000060E1"/>
    <w:rsid w:val="00015F75"/>
    <w:rsid w:val="00027CDB"/>
    <w:rsid w:val="000309E4"/>
    <w:rsid w:val="000310EF"/>
    <w:rsid w:val="00050AC9"/>
    <w:rsid w:val="000614CC"/>
    <w:rsid w:val="00067440"/>
    <w:rsid w:val="00097A61"/>
    <w:rsid w:val="000B2F0D"/>
    <w:rsid w:val="000E0ADB"/>
    <w:rsid w:val="000E5425"/>
    <w:rsid w:val="00100768"/>
    <w:rsid w:val="00104AEB"/>
    <w:rsid w:val="00106720"/>
    <w:rsid w:val="00123149"/>
    <w:rsid w:val="001337FB"/>
    <w:rsid w:val="00140B41"/>
    <w:rsid w:val="00166759"/>
    <w:rsid w:val="00182FE6"/>
    <w:rsid w:val="00185D69"/>
    <w:rsid w:val="001A06A3"/>
    <w:rsid w:val="001A58F6"/>
    <w:rsid w:val="001D2676"/>
    <w:rsid w:val="001E1702"/>
    <w:rsid w:val="0021126C"/>
    <w:rsid w:val="002147C6"/>
    <w:rsid w:val="00227F5B"/>
    <w:rsid w:val="0024371A"/>
    <w:rsid w:val="002450EF"/>
    <w:rsid w:val="00275C8B"/>
    <w:rsid w:val="002825EF"/>
    <w:rsid w:val="00285532"/>
    <w:rsid w:val="00295473"/>
    <w:rsid w:val="002A12C8"/>
    <w:rsid w:val="002A5229"/>
    <w:rsid w:val="002B34DC"/>
    <w:rsid w:val="002B7FBA"/>
    <w:rsid w:val="002C7941"/>
    <w:rsid w:val="002E10B0"/>
    <w:rsid w:val="002F6A14"/>
    <w:rsid w:val="00300E12"/>
    <w:rsid w:val="00307289"/>
    <w:rsid w:val="00324B51"/>
    <w:rsid w:val="00344B15"/>
    <w:rsid w:val="0034651A"/>
    <w:rsid w:val="00365997"/>
    <w:rsid w:val="00367F36"/>
    <w:rsid w:val="0037041E"/>
    <w:rsid w:val="003869C9"/>
    <w:rsid w:val="003B0D3C"/>
    <w:rsid w:val="003C05FC"/>
    <w:rsid w:val="003C3AEE"/>
    <w:rsid w:val="003D2BA2"/>
    <w:rsid w:val="003D3CA0"/>
    <w:rsid w:val="003E7968"/>
    <w:rsid w:val="004036F8"/>
    <w:rsid w:val="00416864"/>
    <w:rsid w:val="00424FE5"/>
    <w:rsid w:val="00432082"/>
    <w:rsid w:val="00437857"/>
    <w:rsid w:val="004406D2"/>
    <w:rsid w:val="004462EC"/>
    <w:rsid w:val="004475ED"/>
    <w:rsid w:val="00472F6C"/>
    <w:rsid w:val="00475882"/>
    <w:rsid w:val="00476904"/>
    <w:rsid w:val="00480A87"/>
    <w:rsid w:val="00484078"/>
    <w:rsid w:val="004D59C6"/>
    <w:rsid w:val="004F0727"/>
    <w:rsid w:val="00501095"/>
    <w:rsid w:val="00512D4D"/>
    <w:rsid w:val="00513178"/>
    <w:rsid w:val="00513445"/>
    <w:rsid w:val="00513672"/>
    <w:rsid w:val="00561F8B"/>
    <w:rsid w:val="00585032"/>
    <w:rsid w:val="0058636C"/>
    <w:rsid w:val="005A3BED"/>
    <w:rsid w:val="005C7EBB"/>
    <w:rsid w:val="005E2A4B"/>
    <w:rsid w:val="005F021E"/>
    <w:rsid w:val="005F4974"/>
    <w:rsid w:val="00604988"/>
    <w:rsid w:val="0061133B"/>
    <w:rsid w:val="0061277A"/>
    <w:rsid w:val="00612A41"/>
    <w:rsid w:val="00626FD2"/>
    <w:rsid w:val="00643017"/>
    <w:rsid w:val="006444DB"/>
    <w:rsid w:val="00646B11"/>
    <w:rsid w:val="00656B84"/>
    <w:rsid w:val="0065788C"/>
    <w:rsid w:val="00674C8D"/>
    <w:rsid w:val="00681394"/>
    <w:rsid w:val="0069632D"/>
    <w:rsid w:val="006A2BFB"/>
    <w:rsid w:val="006A5242"/>
    <w:rsid w:val="006B23D9"/>
    <w:rsid w:val="006C6331"/>
    <w:rsid w:val="006E5721"/>
    <w:rsid w:val="007111AF"/>
    <w:rsid w:val="0071364F"/>
    <w:rsid w:val="00737656"/>
    <w:rsid w:val="00744F90"/>
    <w:rsid w:val="0075166F"/>
    <w:rsid w:val="00765454"/>
    <w:rsid w:val="00787957"/>
    <w:rsid w:val="00794387"/>
    <w:rsid w:val="007C28C0"/>
    <w:rsid w:val="007C669E"/>
    <w:rsid w:val="007C79AF"/>
    <w:rsid w:val="007E3B35"/>
    <w:rsid w:val="007E6AD3"/>
    <w:rsid w:val="007F3539"/>
    <w:rsid w:val="00801ED8"/>
    <w:rsid w:val="008129D0"/>
    <w:rsid w:val="0082556C"/>
    <w:rsid w:val="00826B3C"/>
    <w:rsid w:val="00837CE6"/>
    <w:rsid w:val="00842518"/>
    <w:rsid w:val="008616DB"/>
    <w:rsid w:val="00872AA1"/>
    <w:rsid w:val="008760DF"/>
    <w:rsid w:val="008833CE"/>
    <w:rsid w:val="0088356A"/>
    <w:rsid w:val="008D0264"/>
    <w:rsid w:val="008E500B"/>
    <w:rsid w:val="008F42E6"/>
    <w:rsid w:val="00900CE1"/>
    <w:rsid w:val="00926AE4"/>
    <w:rsid w:val="009531A0"/>
    <w:rsid w:val="00955275"/>
    <w:rsid w:val="009710FF"/>
    <w:rsid w:val="00971B35"/>
    <w:rsid w:val="00972538"/>
    <w:rsid w:val="00973089"/>
    <w:rsid w:val="00976CA8"/>
    <w:rsid w:val="009934ED"/>
    <w:rsid w:val="009B117B"/>
    <w:rsid w:val="009B1C91"/>
    <w:rsid w:val="009D4D76"/>
    <w:rsid w:val="009D7FE5"/>
    <w:rsid w:val="009E21C2"/>
    <w:rsid w:val="009E53B4"/>
    <w:rsid w:val="009E7854"/>
    <w:rsid w:val="009F3822"/>
    <w:rsid w:val="009F5B2D"/>
    <w:rsid w:val="00A0141A"/>
    <w:rsid w:val="00A06F3A"/>
    <w:rsid w:val="00A1072C"/>
    <w:rsid w:val="00A139EB"/>
    <w:rsid w:val="00A14526"/>
    <w:rsid w:val="00A21CBA"/>
    <w:rsid w:val="00A22AAC"/>
    <w:rsid w:val="00A27D81"/>
    <w:rsid w:val="00A31589"/>
    <w:rsid w:val="00A330D0"/>
    <w:rsid w:val="00A46C13"/>
    <w:rsid w:val="00A5596D"/>
    <w:rsid w:val="00A70175"/>
    <w:rsid w:val="00A8153D"/>
    <w:rsid w:val="00A83108"/>
    <w:rsid w:val="00A8487B"/>
    <w:rsid w:val="00A866AB"/>
    <w:rsid w:val="00AB54BE"/>
    <w:rsid w:val="00AE66D6"/>
    <w:rsid w:val="00B12521"/>
    <w:rsid w:val="00B4457C"/>
    <w:rsid w:val="00B51AFC"/>
    <w:rsid w:val="00B55F3A"/>
    <w:rsid w:val="00B732D2"/>
    <w:rsid w:val="00B94C21"/>
    <w:rsid w:val="00BA2E04"/>
    <w:rsid w:val="00BA4417"/>
    <w:rsid w:val="00BA5247"/>
    <w:rsid w:val="00BC1383"/>
    <w:rsid w:val="00BC62F6"/>
    <w:rsid w:val="00BD36E2"/>
    <w:rsid w:val="00BE0E66"/>
    <w:rsid w:val="00BF650E"/>
    <w:rsid w:val="00C061DC"/>
    <w:rsid w:val="00C17266"/>
    <w:rsid w:val="00C27F74"/>
    <w:rsid w:val="00C35C05"/>
    <w:rsid w:val="00C37D84"/>
    <w:rsid w:val="00C41BD9"/>
    <w:rsid w:val="00C43E78"/>
    <w:rsid w:val="00C67F12"/>
    <w:rsid w:val="00C719DD"/>
    <w:rsid w:val="00C8461C"/>
    <w:rsid w:val="00C84D7B"/>
    <w:rsid w:val="00CB0BEE"/>
    <w:rsid w:val="00CB0CF5"/>
    <w:rsid w:val="00CB711B"/>
    <w:rsid w:val="00CD3F39"/>
    <w:rsid w:val="00CD3F9C"/>
    <w:rsid w:val="00CE0556"/>
    <w:rsid w:val="00CE66C9"/>
    <w:rsid w:val="00D06DF2"/>
    <w:rsid w:val="00D275D4"/>
    <w:rsid w:val="00D2784D"/>
    <w:rsid w:val="00D36B1E"/>
    <w:rsid w:val="00D66252"/>
    <w:rsid w:val="00D73633"/>
    <w:rsid w:val="00DA066E"/>
    <w:rsid w:val="00DA1175"/>
    <w:rsid w:val="00DA1EC5"/>
    <w:rsid w:val="00DA26E3"/>
    <w:rsid w:val="00DB07A5"/>
    <w:rsid w:val="00DB465F"/>
    <w:rsid w:val="00DD3904"/>
    <w:rsid w:val="00DE7DE0"/>
    <w:rsid w:val="00DF7949"/>
    <w:rsid w:val="00E12E9A"/>
    <w:rsid w:val="00E14FF3"/>
    <w:rsid w:val="00E15BC1"/>
    <w:rsid w:val="00E20C83"/>
    <w:rsid w:val="00E26785"/>
    <w:rsid w:val="00E26861"/>
    <w:rsid w:val="00E50A4A"/>
    <w:rsid w:val="00E6265A"/>
    <w:rsid w:val="00E647EA"/>
    <w:rsid w:val="00E7669A"/>
    <w:rsid w:val="00E77B76"/>
    <w:rsid w:val="00E82D2E"/>
    <w:rsid w:val="00E84853"/>
    <w:rsid w:val="00E874C5"/>
    <w:rsid w:val="00E96FB9"/>
    <w:rsid w:val="00ED1D62"/>
    <w:rsid w:val="00ED2BAD"/>
    <w:rsid w:val="00ED3C77"/>
    <w:rsid w:val="00ED4A6D"/>
    <w:rsid w:val="00EE0FFA"/>
    <w:rsid w:val="00EE1A26"/>
    <w:rsid w:val="00F1105E"/>
    <w:rsid w:val="00F22F0D"/>
    <w:rsid w:val="00F34E13"/>
    <w:rsid w:val="00F421E0"/>
    <w:rsid w:val="00F51CC7"/>
    <w:rsid w:val="00F52D63"/>
    <w:rsid w:val="00F72DD4"/>
    <w:rsid w:val="00F867B7"/>
    <w:rsid w:val="00FD3704"/>
    <w:rsid w:val="00FD4442"/>
    <w:rsid w:val="00FE0690"/>
    <w:rsid w:val="00FF249F"/>
    <w:rsid w:val="00FF31D3"/>
    <w:rsid w:val="00FF3706"/>
    <w:rsid w:val="00FF6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B19C31"/>
  <w15:docId w15:val="{187D4107-F7BB-49EC-A4C6-318D36157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31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31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3149"/>
  </w:style>
  <w:style w:type="paragraph" w:styleId="Footer">
    <w:name w:val="footer"/>
    <w:basedOn w:val="Normal"/>
    <w:link w:val="FooterChar"/>
    <w:uiPriority w:val="99"/>
    <w:unhideWhenUsed/>
    <w:rsid w:val="001231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3149"/>
  </w:style>
  <w:style w:type="paragraph" w:styleId="BalloonText">
    <w:name w:val="Balloon Text"/>
    <w:basedOn w:val="Normal"/>
    <w:link w:val="BalloonTextChar"/>
    <w:uiPriority w:val="99"/>
    <w:semiHidden/>
    <w:unhideWhenUsed/>
    <w:rsid w:val="00123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14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72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2D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2DD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2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2DD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A2BFB"/>
    <w:pPr>
      <w:ind w:left="720"/>
      <w:contextualSpacing/>
    </w:pPr>
  </w:style>
  <w:style w:type="paragraph" w:customStyle="1" w:styleId="Normal0">
    <w:name w:val="Normal_0"/>
    <w:qFormat/>
    <w:rsid w:val="004462EC"/>
    <w:rPr>
      <w:rFonts w:ascii="Times New Roman" w:hAnsi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6EF81-9D9E-4FAF-B1E5-F94FBDB4D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508</Words>
  <Characters>2896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Fødevarestyrelsen</Company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Tamara2</cp:lastModifiedBy>
  <cp:revision>3</cp:revision>
  <cp:lastPrinted>2016-04-19T08:08:00Z</cp:lastPrinted>
  <dcterms:created xsi:type="dcterms:W3CDTF">2020-01-09T13:21:00Z</dcterms:created>
  <dcterms:modified xsi:type="dcterms:W3CDTF">2020-01-09T13:23:00Z</dcterms:modified>
</cp:coreProperties>
</file>